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31D5B" w14:textId="5C603032" w:rsidR="00FD2FE4" w:rsidRPr="00FD2FE4" w:rsidRDefault="00FD2FE4" w:rsidP="00FD2FE4">
      <w:pPr>
        <w:tabs>
          <w:tab w:val="left" w:pos="9540"/>
          <w:tab w:val="left" w:pos="9720"/>
        </w:tabs>
        <w:ind w:right="72"/>
        <w:jc w:val="center"/>
        <w:rPr>
          <w:rFonts w:ascii="Times New Roman" w:hAnsi="Times New Roman" w:cs="Times New Roman"/>
          <w:b/>
          <w:i/>
          <w:snapToGrid w:val="0"/>
          <w:sz w:val="52"/>
          <w:szCs w:val="52"/>
        </w:rPr>
      </w:pPr>
      <w:r w:rsidRPr="00FD2FE4">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64E2CA61" wp14:editId="4229E5C3">
                <wp:simplePos x="0" y="0"/>
                <wp:positionH relativeFrom="column">
                  <wp:posOffset>410845</wp:posOffset>
                </wp:positionH>
                <wp:positionV relativeFrom="paragraph">
                  <wp:posOffset>44450</wp:posOffset>
                </wp:positionV>
                <wp:extent cx="394970" cy="273050"/>
                <wp:effectExtent l="0" t="0" r="5080" b="0"/>
                <wp:wrapNone/>
                <wp:docPr id="11515317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94970" cy="273050"/>
                        </a:xfrm>
                        <a:prstGeom prst="rect">
                          <a:avLst/>
                        </a:prstGeom>
                        <a:solidFill>
                          <a:sysClr val="window" lastClr="FFFFFF"/>
                        </a:solidFill>
                        <a:ln w="9525" cmpd="sng">
                          <a:noFill/>
                        </a:ln>
                        <a:effectLst/>
                      </wps:spPr>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4FF83C09" id="_x0000_t202" coordsize="21600,21600" o:spt="202" path="m,l,21600r21600,l21600,xe">
                <v:stroke joinstyle="miter"/>
                <v:path gradientshapeok="t" o:connecttype="rect"/>
              </v:shapetype>
              <v:shape id="Text Box 3" o:spid="_x0000_s1026" type="#_x0000_t202" style="position:absolute;margin-left:32.35pt;margin-top:3.5pt;width:31.1pt;height:21.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" fillcolor="window" stroked="f"/>
            </w:pict>
          </mc:Fallback>
        </mc:AlternateContent>
      </w:r>
      <w:r w:rsidRPr="00FD2FE4">
        <w:rPr>
          <w:rFonts w:ascii="Times New Roman" w:hAnsi="Times New Roman" w:cs="Times New Roman"/>
          <w:b/>
          <w:i/>
          <w:noProof/>
          <w:sz w:val="52"/>
          <w:szCs w:val="52"/>
        </w:rPr>
        <mc:AlternateContent>
          <mc:Choice Requires="wps">
            <w:drawing>
              <wp:anchor distT="0" distB="0" distL="114300" distR="114300" simplePos="0" relativeHeight="251659776" behindDoc="0" locked="0" layoutInCell="1" allowOverlap="1" wp14:anchorId="6B7AE97D" wp14:editId="1FEDD36A">
                <wp:simplePos x="0" y="0"/>
                <wp:positionH relativeFrom="column">
                  <wp:posOffset>-90170</wp:posOffset>
                </wp:positionH>
                <wp:positionV relativeFrom="paragraph">
                  <wp:posOffset>0</wp:posOffset>
                </wp:positionV>
                <wp:extent cx="925830" cy="707390"/>
                <wp:effectExtent l="0" t="0" r="2540" b="0"/>
                <wp:wrapNone/>
                <wp:docPr id="2038824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21471" w14:textId="44854E07" w:rsidR="00FD2FE4" w:rsidRDefault="00FD2FE4" w:rsidP="00FD2FE4">
                            <w:r w:rsidRPr="00B81A2B">
                              <w:rPr>
                                <w:noProof/>
                              </w:rPr>
                              <w:drawing>
                                <wp:inline distT="0" distB="0" distL="0" distR="0" wp14:anchorId="655C6315" wp14:editId="56B3A31C">
                                  <wp:extent cx="745490" cy="618490"/>
                                  <wp:effectExtent l="0" t="0" r="0" b="0"/>
                                  <wp:docPr id="386021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490" cy="6184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7AE97D" id="_x0000_t202" coordsize="21600,21600" o:spt="202" path="m,l,21600r21600,l21600,xe">
                <v:stroke joinstyle="miter"/>
                <v:path gradientshapeok="t" o:connecttype="rect"/>
              </v:shapetype>
              <v:shape id="Text Box 2" o:spid="_x0000_s1026" type="#_x0000_t202" style="position:absolute;left:0;text-align:left;margin-left:-7.1pt;margin-top:0;width:72.9pt;height:55.7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" stroked="f">
                <v:textbox style="mso-fit-shape-to-text:t">
                  <w:txbxContent>
                    <w:p w14:paraId="24521471" w14:textId="44854E07" w:rsidR="00FD2FE4" w:rsidRDefault="00FD2FE4" w:rsidP="00FD2FE4">
                      <w:r w:rsidRPr="00B81A2B">
                        <w:rPr>
                          <w:noProof/>
                        </w:rPr>
                        <w:drawing>
                          <wp:inline distT="0" distB="0" distL="0" distR="0" wp14:anchorId="655C6315" wp14:editId="56B3A31C">
                            <wp:extent cx="745490" cy="618490"/>
                            <wp:effectExtent l="0" t="0" r="0" b="0"/>
                            <wp:docPr id="386021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490" cy="618490"/>
                                    </a:xfrm>
                                    <a:prstGeom prst="rect">
                                      <a:avLst/>
                                    </a:prstGeom>
                                    <a:noFill/>
                                    <a:ln>
                                      <a:noFill/>
                                    </a:ln>
                                  </pic:spPr>
                                </pic:pic>
                              </a:graphicData>
                            </a:graphic>
                          </wp:inline>
                        </w:drawing>
                      </w:r>
                    </w:p>
                  </w:txbxContent>
                </v:textbox>
              </v:shape>
            </w:pict>
          </mc:Fallback>
        </mc:AlternateContent>
      </w:r>
      <w:r w:rsidRPr="00FD2FE4">
        <w:rPr>
          <w:rFonts w:ascii="Times New Roman" w:hAnsi="Times New Roman" w:cs="Times New Roman"/>
          <w:b/>
          <w:i/>
          <w:noProof/>
          <w:sz w:val="52"/>
          <w:szCs w:val="52"/>
        </w:rPr>
        <w:t>Hyrum</w:t>
      </w:r>
    </w:p>
    <w:p w14:paraId="007A1D21" w14:textId="77777777" w:rsidR="00FD2FE4" w:rsidRPr="00FD2FE4" w:rsidRDefault="00FD2FE4" w:rsidP="007F24B5">
      <w:pPr>
        <w:tabs>
          <w:tab w:val="left" w:pos="9540"/>
          <w:tab w:val="left" w:pos="9720"/>
        </w:tabs>
        <w:ind w:right="72"/>
        <w:jc w:val="center"/>
        <w:rPr>
          <w:rFonts w:ascii="Times New Roman" w:hAnsi="Times New Roman" w:cs="Times New Roman"/>
          <w:b/>
          <w:i/>
          <w:snapToGrid w:val="0"/>
          <w:sz w:val="36"/>
          <w:szCs w:val="36"/>
        </w:rPr>
      </w:pPr>
      <w:r w:rsidRPr="00FD2FE4">
        <w:rPr>
          <w:rFonts w:ascii="Times New Roman" w:hAnsi="Times New Roman" w:cs="Times New Roman"/>
          <w:b/>
          <w:i/>
          <w:snapToGrid w:val="0"/>
          <w:sz w:val="36"/>
          <w:szCs w:val="36"/>
        </w:rPr>
        <w:t>Job Description</w:t>
      </w:r>
    </w:p>
    <w:p w14:paraId="67BC3222" w14:textId="77777777" w:rsidR="00FD2FE4" w:rsidRDefault="00FD2FE4" w:rsidP="007F24B5">
      <w:pPr>
        <w:ind w:right="72"/>
        <w:jc w:val="both"/>
        <w:rPr>
          <w:sz w:val="10"/>
          <w:szCs w:val="14"/>
        </w:rPr>
      </w:pPr>
    </w:p>
    <w:p w14:paraId="39DC3691" w14:textId="0EF7F10F" w:rsidR="00FD2FE4" w:rsidRPr="00E85B77" w:rsidRDefault="00FD2FE4" w:rsidP="007F24B5">
      <w:pPr>
        <w:pBdr>
          <w:top w:val="single" w:sz="6" w:space="0" w:color="auto"/>
          <w:left w:val="single" w:sz="6" w:space="0" w:color="auto"/>
          <w:bottom w:val="single" w:sz="6" w:space="0" w:color="auto"/>
          <w:right w:val="single" w:sz="6" w:space="0" w:color="auto"/>
          <w:between w:val="single" w:sz="6" w:space="0" w:color="auto"/>
        </w:pBdr>
        <w:tabs>
          <w:tab w:val="left" w:pos="1530"/>
          <w:tab w:val="left" w:pos="7200"/>
        </w:tabs>
        <w:ind w:right="72"/>
        <w:jc w:val="both"/>
        <w:rPr>
          <w:rFonts w:ascii="Arial" w:hAnsi="Arial" w:cs="Arial"/>
        </w:rPr>
      </w:pPr>
      <w:r w:rsidRPr="00E85B77">
        <w:rPr>
          <w:rFonts w:ascii="Arial" w:hAnsi="Arial" w:cs="Arial"/>
          <w:b/>
        </w:rPr>
        <w:t>Title:</w:t>
      </w:r>
      <w:r w:rsidRPr="00E85B77">
        <w:rPr>
          <w:rFonts w:ascii="Arial" w:hAnsi="Arial" w:cs="Arial"/>
          <w:b/>
        </w:rPr>
        <w:tab/>
      </w:r>
      <w:r w:rsidR="007F24B5">
        <w:rPr>
          <w:rFonts w:ascii="Arial" w:hAnsi="Arial" w:cs="Arial"/>
        </w:rPr>
        <w:t>Water</w:t>
      </w:r>
      <w:r w:rsidR="00124007">
        <w:rPr>
          <w:rFonts w:ascii="Arial" w:hAnsi="Arial" w:cs="Arial"/>
        </w:rPr>
        <w:t>/Irrigation Superintendent</w:t>
      </w:r>
      <w:r>
        <w:rPr>
          <w:rFonts w:ascii="Arial" w:hAnsi="Arial" w:cs="Arial"/>
        </w:rPr>
        <w:tab/>
      </w:r>
      <w:r w:rsidRPr="00E85B77">
        <w:rPr>
          <w:rFonts w:ascii="Arial" w:hAnsi="Arial" w:cs="Arial"/>
          <w:b/>
        </w:rPr>
        <w:t xml:space="preserve">Code:         </w:t>
      </w:r>
      <w:r>
        <w:rPr>
          <w:rFonts w:ascii="Arial" w:hAnsi="Arial" w:cs="Arial"/>
          <w:b/>
        </w:rPr>
        <w:t xml:space="preserve">              </w:t>
      </w:r>
      <w:r w:rsidR="007F24B5">
        <w:rPr>
          <w:rFonts w:ascii="Arial" w:hAnsi="Arial" w:cs="Arial"/>
          <w:b/>
        </w:rPr>
        <w:t>4</w:t>
      </w:r>
      <w:r>
        <w:rPr>
          <w:rFonts w:ascii="Arial" w:hAnsi="Arial" w:cs="Arial"/>
          <w:b/>
        </w:rPr>
        <w:t>00</w:t>
      </w:r>
    </w:p>
    <w:p w14:paraId="5026336A" w14:textId="33C8A2E0" w:rsidR="00FD2FE4" w:rsidRPr="00E85B77" w:rsidRDefault="00FD2FE4" w:rsidP="007F24B5">
      <w:pPr>
        <w:pBdr>
          <w:top w:val="single" w:sz="6" w:space="0" w:color="auto"/>
          <w:left w:val="single" w:sz="6" w:space="0" w:color="auto"/>
          <w:bottom w:val="single" w:sz="6" w:space="0" w:color="auto"/>
          <w:right w:val="single" w:sz="6" w:space="0" w:color="auto"/>
          <w:between w:val="single" w:sz="6" w:space="0" w:color="auto"/>
        </w:pBdr>
        <w:tabs>
          <w:tab w:val="left" w:pos="1530"/>
          <w:tab w:val="left" w:pos="7200"/>
        </w:tabs>
        <w:ind w:right="72"/>
        <w:jc w:val="both"/>
        <w:rPr>
          <w:rFonts w:ascii="Arial" w:hAnsi="Arial" w:cs="Arial"/>
        </w:rPr>
      </w:pPr>
      <w:r w:rsidRPr="00E85B77">
        <w:rPr>
          <w:rFonts w:ascii="Arial" w:hAnsi="Arial" w:cs="Arial"/>
          <w:b/>
        </w:rPr>
        <w:t>Division:</w:t>
      </w:r>
      <w:r w:rsidRPr="00E85B77">
        <w:rPr>
          <w:rFonts w:ascii="Arial" w:hAnsi="Arial" w:cs="Arial"/>
          <w:b/>
        </w:rPr>
        <w:tab/>
      </w:r>
      <w:r w:rsidR="00183338">
        <w:rPr>
          <w:rFonts w:ascii="Arial" w:hAnsi="Arial" w:cs="Arial"/>
        </w:rPr>
        <w:t>Water</w:t>
      </w:r>
      <w:r w:rsidR="007A4656">
        <w:rPr>
          <w:rFonts w:ascii="Arial" w:hAnsi="Arial" w:cs="Arial"/>
        </w:rPr>
        <w:t xml:space="preserve"> </w:t>
      </w:r>
      <w:r w:rsidR="007F24B5">
        <w:rPr>
          <w:rFonts w:ascii="Arial" w:hAnsi="Arial" w:cs="Arial"/>
        </w:rPr>
        <w:t>Operations</w:t>
      </w:r>
      <w:r w:rsidRPr="00E85B77">
        <w:rPr>
          <w:rFonts w:ascii="Arial" w:hAnsi="Arial" w:cs="Arial"/>
        </w:rPr>
        <w:tab/>
      </w:r>
      <w:r w:rsidRPr="00E85B77">
        <w:rPr>
          <w:rFonts w:ascii="Arial" w:hAnsi="Arial" w:cs="Arial"/>
          <w:b/>
        </w:rPr>
        <w:t xml:space="preserve">Effective Date:  </w:t>
      </w:r>
      <w:r w:rsidRPr="00E85B77">
        <w:rPr>
          <w:rFonts w:ascii="Arial" w:hAnsi="Arial" w:cs="Arial"/>
        </w:rPr>
        <w:t xml:space="preserve">   </w:t>
      </w:r>
      <w:r>
        <w:rPr>
          <w:rFonts w:ascii="Arial" w:hAnsi="Arial" w:cs="Arial"/>
        </w:rPr>
        <w:t>01/2024</w:t>
      </w:r>
    </w:p>
    <w:p w14:paraId="648F4212" w14:textId="67579FAD" w:rsidR="00FD2FE4" w:rsidRPr="00E85B77" w:rsidRDefault="00FD2FE4" w:rsidP="007F24B5">
      <w:pPr>
        <w:pBdr>
          <w:top w:val="single" w:sz="6" w:space="0" w:color="auto"/>
          <w:left w:val="single" w:sz="6" w:space="0" w:color="auto"/>
          <w:bottom w:val="single" w:sz="6" w:space="0" w:color="auto"/>
          <w:right w:val="single" w:sz="6" w:space="0" w:color="auto"/>
          <w:between w:val="single" w:sz="6" w:space="0" w:color="auto"/>
        </w:pBdr>
        <w:tabs>
          <w:tab w:val="left" w:pos="1530"/>
          <w:tab w:val="left" w:pos="7200"/>
        </w:tabs>
        <w:ind w:right="72"/>
        <w:jc w:val="both"/>
        <w:rPr>
          <w:rFonts w:ascii="Arial" w:hAnsi="Arial" w:cs="Arial"/>
        </w:rPr>
      </w:pPr>
      <w:r w:rsidRPr="00E85B77">
        <w:rPr>
          <w:rFonts w:ascii="Arial" w:hAnsi="Arial" w:cs="Arial"/>
          <w:b/>
        </w:rPr>
        <w:t>Department:</w:t>
      </w:r>
      <w:r w:rsidRPr="00E85B77">
        <w:rPr>
          <w:rFonts w:ascii="Arial" w:hAnsi="Arial" w:cs="Arial"/>
          <w:b/>
        </w:rPr>
        <w:tab/>
      </w:r>
      <w:r w:rsidR="00183338" w:rsidRPr="00183338">
        <w:rPr>
          <w:rFonts w:ascii="Arial" w:hAnsi="Arial" w:cs="Arial"/>
          <w:bCs/>
        </w:rPr>
        <w:t>Public Works</w:t>
      </w:r>
      <w:r w:rsidRPr="00E85B77">
        <w:rPr>
          <w:rFonts w:ascii="Arial" w:hAnsi="Arial" w:cs="Arial"/>
        </w:rPr>
        <w:tab/>
      </w:r>
      <w:r w:rsidRPr="00E85B77">
        <w:rPr>
          <w:rFonts w:ascii="Arial" w:hAnsi="Arial" w:cs="Arial"/>
          <w:b/>
        </w:rPr>
        <w:t xml:space="preserve">Last Revised:   </w:t>
      </w:r>
      <w:r w:rsidRPr="00E85B77">
        <w:rPr>
          <w:rFonts w:ascii="Arial" w:hAnsi="Arial" w:cs="Arial"/>
        </w:rPr>
        <w:t xml:space="preserve">    </w:t>
      </w:r>
    </w:p>
    <w:p w14:paraId="7398A522" w14:textId="77777777" w:rsidR="00E52906" w:rsidRPr="00D719EE" w:rsidRDefault="00E52906" w:rsidP="00E52906">
      <w:pPr>
        <w:ind w:right="-18"/>
        <w:jc w:val="both"/>
        <w:rPr>
          <w:rFonts w:ascii="Arial Narrow" w:hAnsi="Arial Narrow"/>
          <w:spacing w:val="4"/>
          <w:sz w:val="10"/>
          <w:u w:val="single"/>
        </w:rPr>
      </w:pPr>
    </w:p>
    <w:p w14:paraId="4203FD1E" w14:textId="77777777" w:rsidR="006774C0" w:rsidRPr="006774C0" w:rsidRDefault="006774C0" w:rsidP="006774C0">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jc w:val="both"/>
        <w:rPr>
          <w:rFonts w:ascii="Arial Narrow" w:hAnsi="Arial Narrow"/>
          <w:sz w:val="20"/>
          <w:u w:val="single"/>
        </w:rPr>
      </w:pPr>
      <w:r w:rsidRPr="006774C0">
        <w:rPr>
          <w:rFonts w:ascii="Arial Narrow" w:hAnsi="Arial Narrow"/>
          <w:sz w:val="20"/>
          <w:u w:val="single"/>
        </w:rPr>
        <w:t>GENERAL PURPOSE</w:t>
      </w:r>
    </w:p>
    <w:p w14:paraId="2E1233CD" w14:textId="77777777" w:rsidR="006774C0" w:rsidRPr="00EA430B" w:rsidRDefault="006774C0" w:rsidP="006774C0">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jc w:val="both"/>
        <w:rPr>
          <w:rFonts w:ascii="Arial Narrow" w:hAnsi="Arial Narrow"/>
          <w:sz w:val="6"/>
          <w:szCs w:val="16"/>
        </w:rPr>
      </w:pPr>
    </w:p>
    <w:p w14:paraId="79533210" w14:textId="0029F070" w:rsidR="007F24B5" w:rsidRPr="00647B3A" w:rsidRDefault="007F24B5" w:rsidP="006660AC">
      <w:pPr>
        <w:tabs>
          <w:tab w:val="left" w:pos="864"/>
          <w:tab w:val="left" w:pos="1584"/>
          <w:tab w:val="left" w:pos="2304"/>
          <w:tab w:val="left" w:pos="8208"/>
          <w:tab w:val="left" w:pos="9504"/>
        </w:tabs>
        <w:spacing w:line="200" w:lineRule="exact"/>
        <w:jc w:val="both"/>
        <w:rPr>
          <w:rFonts w:ascii="Arial Narrow" w:hAnsi="Arial Narrow" w:cs="Arial"/>
          <w:sz w:val="20"/>
        </w:rPr>
      </w:pPr>
      <w:r w:rsidRPr="00647B3A">
        <w:rPr>
          <w:rFonts w:ascii="Arial Narrow" w:hAnsi="Arial Narrow" w:cs="Arial"/>
          <w:sz w:val="20"/>
        </w:rPr>
        <w:t xml:space="preserve">Performs a variety of </w:t>
      </w:r>
      <w:r w:rsidRPr="007F24B5">
        <w:rPr>
          <w:rFonts w:ascii="Arial Narrow" w:hAnsi="Arial Narrow" w:cs="Arial"/>
          <w:b/>
          <w:bCs/>
          <w:sz w:val="20"/>
        </w:rPr>
        <w:t>managerial, administrative, project</w:t>
      </w:r>
      <w:r w:rsidRPr="00647B3A">
        <w:rPr>
          <w:rFonts w:ascii="Arial Narrow" w:hAnsi="Arial Narrow" w:cs="Arial"/>
          <w:b/>
          <w:sz w:val="20"/>
        </w:rPr>
        <w:t xml:space="preserve"> management and field supervisory duties related to planning, organizing, directing, and coordinating</w:t>
      </w:r>
      <w:r w:rsidRPr="00647B3A">
        <w:rPr>
          <w:rFonts w:ascii="Arial Narrow" w:hAnsi="Arial Narrow" w:cs="Arial"/>
          <w:sz w:val="20"/>
        </w:rPr>
        <w:t xml:space="preserve"> the construction and maintenance of the </w:t>
      </w:r>
      <w:r>
        <w:rPr>
          <w:rFonts w:ascii="Arial Narrow" w:hAnsi="Arial Narrow" w:cs="Arial"/>
          <w:sz w:val="20"/>
        </w:rPr>
        <w:t>city’s</w:t>
      </w:r>
      <w:r w:rsidRPr="00647B3A">
        <w:rPr>
          <w:rFonts w:ascii="Arial Narrow" w:hAnsi="Arial Narrow" w:cs="Arial"/>
          <w:sz w:val="20"/>
        </w:rPr>
        <w:t xml:space="preserve"> </w:t>
      </w:r>
      <w:r>
        <w:rPr>
          <w:rFonts w:ascii="Arial Narrow" w:hAnsi="Arial Narrow" w:cs="Arial"/>
          <w:sz w:val="20"/>
        </w:rPr>
        <w:t xml:space="preserve">culinary </w:t>
      </w:r>
      <w:r w:rsidRPr="00647B3A">
        <w:rPr>
          <w:rFonts w:ascii="Arial Narrow" w:hAnsi="Arial Narrow" w:cs="Arial"/>
          <w:sz w:val="20"/>
        </w:rPr>
        <w:t>water distribution infrastructure</w:t>
      </w:r>
      <w:r>
        <w:rPr>
          <w:rFonts w:ascii="Arial Narrow" w:hAnsi="Arial Narrow" w:cs="Arial"/>
          <w:sz w:val="20"/>
        </w:rPr>
        <w:t xml:space="preserve">, </w:t>
      </w:r>
      <w:r w:rsidR="007A4656">
        <w:rPr>
          <w:rFonts w:ascii="Arial Narrow" w:hAnsi="Arial Narrow" w:cs="Arial"/>
          <w:sz w:val="20"/>
        </w:rPr>
        <w:t xml:space="preserve">and </w:t>
      </w:r>
      <w:r>
        <w:rPr>
          <w:rFonts w:ascii="Arial Narrow" w:hAnsi="Arial Narrow" w:cs="Arial"/>
          <w:sz w:val="20"/>
        </w:rPr>
        <w:t>secondary pressurized water deliver</w:t>
      </w:r>
      <w:r w:rsidR="007A4656">
        <w:rPr>
          <w:rFonts w:ascii="Arial Narrow" w:hAnsi="Arial Narrow" w:cs="Arial"/>
          <w:sz w:val="20"/>
        </w:rPr>
        <w:t>y.</w:t>
      </w:r>
    </w:p>
    <w:p w14:paraId="1A8CC39C" w14:textId="77777777" w:rsidR="005D1037" w:rsidRPr="005D1037" w:rsidRDefault="005D1037" w:rsidP="005D1037">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jc w:val="both"/>
        <w:rPr>
          <w:rFonts w:ascii="Arial Narrow" w:hAnsi="Arial Narrow"/>
          <w:sz w:val="10"/>
        </w:rPr>
      </w:pPr>
    </w:p>
    <w:p w14:paraId="2538E694" w14:textId="77777777" w:rsidR="006774C0" w:rsidRPr="006774C0" w:rsidRDefault="006774C0" w:rsidP="006774C0">
      <w:pPr>
        <w:jc w:val="both"/>
        <w:rPr>
          <w:rFonts w:ascii="Arial Narrow" w:hAnsi="Arial Narrow"/>
          <w:sz w:val="20"/>
          <w:u w:val="single"/>
        </w:rPr>
      </w:pPr>
      <w:r w:rsidRPr="006774C0">
        <w:rPr>
          <w:rFonts w:ascii="Arial Narrow" w:hAnsi="Arial Narrow"/>
          <w:sz w:val="20"/>
          <w:u w:val="single"/>
        </w:rPr>
        <w:t xml:space="preserve">SUPERVISION RECEIVED </w:t>
      </w:r>
    </w:p>
    <w:p w14:paraId="0FBAD622" w14:textId="77777777" w:rsidR="00EA430B" w:rsidRPr="00EA430B" w:rsidRDefault="00EA430B" w:rsidP="00EA430B">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jc w:val="both"/>
        <w:rPr>
          <w:rFonts w:ascii="Arial Narrow" w:hAnsi="Arial Narrow"/>
          <w:sz w:val="6"/>
          <w:szCs w:val="16"/>
        </w:rPr>
      </w:pPr>
    </w:p>
    <w:p w14:paraId="7DB30060" w14:textId="130B5E30" w:rsidR="006774C0" w:rsidRPr="006774C0" w:rsidRDefault="006774C0" w:rsidP="006774C0">
      <w:pPr>
        <w:jc w:val="both"/>
        <w:rPr>
          <w:rFonts w:ascii="Arial Narrow" w:hAnsi="Arial Narrow"/>
          <w:sz w:val="20"/>
        </w:rPr>
      </w:pPr>
      <w:r w:rsidRPr="006774C0">
        <w:rPr>
          <w:rFonts w:ascii="Arial Narrow" w:hAnsi="Arial Narrow"/>
          <w:sz w:val="20"/>
        </w:rPr>
        <w:t xml:space="preserve">Works under the broad policy guidance and direction of the </w:t>
      </w:r>
      <w:r w:rsidR="00FD2FE4">
        <w:rPr>
          <w:rFonts w:ascii="Arial Narrow" w:hAnsi="Arial Narrow"/>
          <w:sz w:val="20"/>
        </w:rPr>
        <w:t>Mayor/</w:t>
      </w:r>
      <w:r>
        <w:rPr>
          <w:rFonts w:ascii="Arial Narrow" w:hAnsi="Arial Narrow"/>
          <w:sz w:val="20"/>
        </w:rPr>
        <w:t xml:space="preserve">City </w:t>
      </w:r>
      <w:r w:rsidR="00FD2FE4">
        <w:rPr>
          <w:rFonts w:ascii="Arial Narrow" w:hAnsi="Arial Narrow"/>
          <w:sz w:val="20"/>
        </w:rPr>
        <w:t>Administrator</w:t>
      </w:r>
      <w:r w:rsidR="007A4656">
        <w:rPr>
          <w:rFonts w:ascii="Arial Narrow" w:hAnsi="Arial Narrow"/>
          <w:sz w:val="20"/>
        </w:rPr>
        <w:t xml:space="preserve"> and Public Utilities Director</w:t>
      </w:r>
      <w:r w:rsidRPr="006774C0">
        <w:rPr>
          <w:rFonts w:ascii="Arial Narrow" w:hAnsi="Arial Narrow"/>
          <w:sz w:val="20"/>
        </w:rPr>
        <w:t>.</w:t>
      </w:r>
    </w:p>
    <w:p w14:paraId="572266F9" w14:textId="77777777" w:rsidR="005D1037" w:rsidRPr="005D1037" w:rsidRDefault="005D1037" w:rsidP="005D1037">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jc w:val="both"/>
        <w:rPr>
          <w:rFonts w:ascii="Arial Narrow" w:hAnsi="Arial Narrow"/>
          <w:sz w:val="10"/>
        </w:rPr>
      </w:pPr>
    </w:p>
    <w:p w14:paraId="5DD54149" w14:textId="4A2D3FF0" w:rsidR="006774C0" w:rsidRDefault="006774C0" w:rsidP="006774C0">
      <w:pPr>
        <w:jc w:val="both"/>
        <w:rPr>
          <w:rFonts w:ascii="Arial Narrow" w:hAnsi="Arial Narrow"/>
          <w:sz w:val="20"/>
          <w:u w:val="single"/>
        </w:rPr>
      </w:pPr>
      <w:r w:rsidRPr="006774C0">
        <w:rPr>
          <w:rFonts w:ascii="Arial Narrow" w:hAnsi="Arial Narrow"/>
          <w:sz w:val="20"/>
          <w:u w:val="single"/>
        </w:rPr>
        <w:t>SUPERVISION EXERCISED</w:t>
      </w:r>
    </w:p>
    <w:p w14:paraId="143EC5B3" w14:textId="77777777" w:rsidR="007F24B5" w:rsidRDefault="007F24B5" w:rsidP="006774C0">
      <w:pPr>
        <w:jc w:val="both"/>
        <w:rPr>
          <w:rFonts w:ascii="Arial Narrow" w:hAnsi="Arial Narrow"/>
          <w:sz w:val="20"/>
          <w:u w:val="single"/>
        </w:rPr>
      </w:pPr>
    </w:p>
    <w:p w14:paraId="11EDB570" w14:textId="28FF9893" w:rsidR="007F24B5" w:rsidRPr="007F24B5" w:rsidRDefault="007F24B5" w:rsidP="006774C0">
      <w:pPr>
        <w:jc w:val="both"/>
        <w:rPr>
          <w:rFonts w:ascii="Arial Narrow" w:hAnsi="Arial Narrow"/>
          <w:sz w:val="20"/>
        </w:rPr>
      </w:pPr>
      <w:r w:rsidRPr="007F24B5">
        <w:rPr>
          <w:rFonts w:ascii="Arial Narrow" w:hAnsi="Arial Narrow"/>
          <w:sz w:val="20"/>
        </w:rPr>
        <w:t xml:space="preserve">Provides close to general supervision to </w:t>
      </w:r>
      <w:r w:rsidR="007A4656">
        <w:rPr>
          <w:rFonts w:ascii="Arial Narrow" w:hAnsi="Arial Narrow"/>
          <w:sz w:val="20"/>
        </w:rPr>
        <w:t>Water</w:t>
      </w:r>
      <w:r>
        <w:rPr>
          <w:rFonts w:ascii="Arial Narrow" w:hAnsi="Arial Narrow"/>
          <w:sz w:val="20"/>
        </w:rPr>
        <w:t xml:space="preserve"> Operator(s) III, II, I and Meter Technician</w:t>
      </w:r>
      <w:r w:rsidR="00844767">
        <w:rPr>
          <w:rFonts w:ascii="Arial Narrow" w:hAnsi="Arial Narrow"/>
          <w:sz w:val="20"/>
        </w:rPr>
        <w:t>.</w:t>
      </w:r>
      <w:r>
        <w:rPr>
          <w:rFonts w:ascii="Arial Narrow" w:hAnsi="Arial Narrow"/>
          <w:sz w:val="20"/>
        </w:rPr>
        <w:t xml:space="preserve"> </w:t>
      </w:r>
    </w:p>
    <w:p w14:paraId="0DB5869C" w14:textId="77777777" w:rsidR="00EA430B" w:rsidRPr="00EA430B" w:rsidRDefault="00EA430B" w:rsidP="00EA430B">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jc w:val="both"/>
        <w:rPr>
          <w:rFonts w:ascii="Arial Narrow" w:hAnsi="Arial Narrow"/>
          <w:sz w:val="6"/>
          <w:szCs w:val="16"/>
        </w:rPr>
      </w:pPr>
    </w:p>
    <w:p w14:paraId="41BC4D6B" w14:textId="77777777" w:rsidR="005D1037" w:rsidRPr="005D1037" w:rsidRDefault="005D1037" w:rsidP="005D1037">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jc w:val="both"/>
        <w:rPr>
          <w:rFonts w:ascii="Arial Narrow" w:hAnsi="Arial Narrow"/>
          <w:sz w:val="10"/>
        </w:rPr>
      </w:pPr>
    </w:p>
    <w:p w14:paraId="6FF2CD06" w14:textId="77777777" w:rsidR="006774C0" w:rsidRPr="006774C0" w:rsidRDefault="006774C0" w:rsidP="006774C0">
      <w:pPr>
        <w:tabs>
          <w:tab w:val="left" w:pos="720"/>
          <w:tab w:val="left" w:pos="1296"/>
          <w:tab w:val="left" w:pos="2016"/>
          <w:tab w:val="left" w:pos="2592"/>
          <w:tab w:val="left" w:pos="7056"/>
          <w:tab w:val="left" w:pos="9504"/>
        </w:tabs>
        <w:jc w:val="both"/>
        <w:rPr>
          <w:rFonts w:ascii="Arial Narrow" w:hAnsi="Arial Narrow"/>
          <w:sz w:val="20"/>
          <w:u w:val="single"/>
        </w:rPr>
      </w:pPr>
      <w:r w:rsidRPr="006774C0">
        <w:rPr>
          <w:rFonts w:ascii="Arial Narrow" w:hAnsi="Arial Narrow"/>
          <w:sz w:val="20"/>
          <w:u w:val="single"/>
        </w:rPr>
        <w:t>ESSENTIAL FUNCTIONS</w:t>
      </w:r>
    </w:p>
    <w:p w14:paraId="50B04023" w14:textId="77777777" w:rsidR="005D1037" w:rsidRPr="005D1037" w:rsidRDefault="005D1037" w:rsidP="005D1037">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jc w:val="both"/>
        <w:rPr>
          <w:rFonts w:ascii="Arial Narrow" w:hAnsi="Arial Narrow"/>
          <w:sz w:val="10"/>
        </w:rPr>
      </w:pPr>
    </w:p>
    <w:p w14:paraId="2ADC5BDA" w14:textId="77777777" w:rsidR="00EA430B" w:rsidRPr="00EA430B" w:rsidRDefault="00EA430B" w:rsidP="00EA430B">
      <w:pPr>
        <w:jc w:val="both"/>
        <w:rPr>
          <w:rFonts w:ascii="Arial Narrow" w:hAnsi="Arial Narrow"/>
          <w:sz w:val="6"/>
          <w:szCs w:val="14"/>
        </w:rPr>
      </w:pPr>
    </w:p>
    <w:p w14:paraId="0539DECB" w14:textId="77777777" w:rsidR="0023788B" w:rsidRPr="00647B3A" w:rsidRDefault="007F24B5" w:rsidP="006660AC">
      <w:pPr>
        <w:spacing w:line="-200" w:lineRule="auto"/>
        <w:jc w:val="both"/>
        <w:rPr>
          <w:rFonts w:ascii="Arial Narrow" w:hAnsi="Arial Narrow" w:cs="Arial"/>
          <w:sz w:val="20"/>
        </w:rPr>
      </w:pPr>
      <w:r w:rsidRPr="00647B3A">
        <w:rPr>
          <w:rFonts w:ascii="Arial Narrow" w:hAnsi="Arial Narrow" w:cs="Arial"/>
          <w:b/>
          <w:sz w:val="20"/>
          <w:u w:val="single"/>
        </w:rPr>
        <w:t>General Administration:</w:t>
      </w:r>
      <w:r w:rsidRPr="00647B3A">
        <w:rPr>
          <w:rFonts w:ascii="Arial Narrow" w:hAnsi="Arial Narrow" w:cs="Arial"/>
          <w:sz w:val="20"/>
        </w:rPr>
        <w:t xml:space="preserve"> Makes recommendations related to budgetary needs and forecasts; assess condition of equipment and recommends replacement schedules; submits justification for needed equipment, materials, and supplies; monitors expenditures to ensure compliance with approved budgets.</w:t>
      </w:r>
      <w:r w:rsidR="0023788B">
        <w:rPr>
          <w:rFonts w:ascii="Arial Narrow" w:hAnsi="Arial Narrow" w:cs="Arial"/>
          <w:sz w:val="20"/>
        </w:rPr>
        <w:t xml:space="preserve"> </w:t>
      </w:r>
      <w:r w:rsidR="0023788B" w:rsidRPr="00647B3A">
        <w:rPr>
          <w:rFonts w:ascii="Arial Narrow" w:hAnsi="Arial Narrow" w:cs="Arial"/>
          <w:sz w:val="20"/>
        </w:rPr>
        <w:t>Coordinates and monitors public relations during and after hours; coordinates after hours on call duty.</w:t>
      </w:r>
    </w:p>
    <w:p w14:paraId="347193C6" w14:textId="77777777" w:rsidR="007F24B5" w:rsidRPr="00647B3A" w:rsidRDefault="007F24B5" w:rsidP="00FC6785">
      <w:pPr>
        <w:tabs>
          <w:tab w:val="left" w:pos="864"/>
          <w:tab w:val="left" w:pos="1584"/>
          <w:tab w:val="left" w:pos="2304"/>
          <w:tab w:val="left" w:pos="7200"/>
          <w:tab w:val="left" w:pos="9504"/>
        </w:tabs>
        <w:jc w:val="both"/>
        <w:rPr>
          <w:rFonts w:ascii="Arial Narrow" w:hAnsi="Arial Narrow" w:cs="Arial"/>
          <w:sz w:val="14"/>
        </w:rPr>
      </w:pPr>
    </w:p>
    <w:p w14:paraId="043EF371" w14:textId="70F2FD99" w:rsidR="007F24B5" w:rsidRPr="00647B3A" w:rsidRDefault="0023788B" w:rsidP="006660AC">
      <w:pPr>
        <w:spacing w:line="-200" w:lineRule="auto"/>
        <w:jc w:val="both"/>
        <w:rPr>
          <w:rFonts w:ascii="Arial Narrow" w:hAnsi="Arial Narrow" w:cs="Arial"/>
          <w:sz w:val="20"/>
        </w:rPr>
      </w:pPr>
      <w:r w:rsidRPr="00497DA6">
        <w:rPr>
          <w:rFonts w:ascii="Arial Narrow" w:hAnsi="Arial Narrow" w:cs="Arial"/>
          <w:sz w:val="20"/>
        </w:rPr>
        <w:t>Acts as a Direct Responsible Charge (DRC) Operator; provides field supervision to work crews, makes task assignments, and specifies work procedures; evaluates work in progress and completed, determines conformity to established standards; conducts on-the-job training by demonstrating equipment, tools, and materials; m</w:t>
      </w:r>
      <w:r w:rsidR="007F24B5" w:rsidRPr="00647B3A">
        <w:rPr>
          <w:rFonts w:ascii="Arial Narrow" w:hAnsi="Arial Narrow" w:cs="Arial"/>
          <w:sz w:val="20"/>
        </w:rPr>
        <w:t>anages crews; evaluates performance and makes recommendations affecting job retention, advancement, discipline, and termination.</w:t>
      </w:r>
    </w:p>
    <w:p w14:paraId="7E0DE7BA" w14:textId="77777777" w:rsidR="007F24B5" w:rsidRDefault="007F24B5" w:rsidP="00FC6785">
      <w:pPr>
        <w:tabs>
          <w:tab w:val="left" w:pos="864"/>
          <w:tab w:val="left" w:pos="1584"/>
          <w:tab w:val="left" w:pos="2304"/>
          <w:tab w:val="left" w:pos="7200"/>
          <w:tab w:val="left" w:pos="9504"/>
        </w:tabs>
        <w:jc w:val="both"/>
        <w:rPr>
          <w:rFonts w:ascii="Arial Narrow" w:hAnsi="Arial Narrow" w:cs="Arial"/>
          <w:sz w:val="14"/>
        </w:rPr>
      </w:pPr>
    </w:p>
    <w:p w14:paraId="7BD14B19" w14:textId="37D11657" w:rsidR="007A4656" w:rsidRDefault="0023788B" w:rsidP="006660AC">
      <w:pPr>
        <w:pStyle w:val="BodyText"/>
        <w:spacing w:after="0" w:line="-200" w:lineRule="auto"/>
        <w:jc w:val="both"/>
        <w:rPr>
          <w:rFonts w:ascii="Arial Narrow" w:hAnsi="Arial Narrow"/>
          <w:sz w:val="20"/>
        </w:rPr>
      </w:pPr>
      <w:r w:rsidRPr="005559B2">
        <w:rPr>
          <w:rFonts w:ascii="Arial Narrow" w:hAnsi="Arial Narrow"/>
          <w:sz w:val="20"/>
        </w:rPr>
        <w:t>Responsible for the purification and sanitation of the City culinary water supply including watershed control, water treatment, and sanitary conditions in the distribution system.</w:t>
      </w:r>
      <w:r w:rsidR="008331D8">
        <w:rPr>
          <w:rFonts w:ascii="Arial Narrow" w:hAnsi="Arial Narrow"/>
          <w:sz w:val="20"/>
        </w:rPr>
        <w:t xml:space="preserve">  Responsible for the maintenance and flow levels of the City’s pressurized irrigation system including repair lines, clean grates</w:t>
      </w:r>
      <w:r w:rsidR="00425703">
        <w:rPr>
          <w:rFonts w:ascii="Arial Narrow" w:hAnsi="Arial Narrow"/>
          <w:sz w:val="20"/>
        </w:rPr>
        <w:t xml:space="preserve"> and maintains pressure.</w:t>
      </w:r>
      <w:r w:rsidRPr="005559B2">
        <w:rPr>
          <w:rFonts w:ascii="Arial Narrow" w:hAnsi="Arial Narrow"/>
          <w:sz w:val="20"/>
        </w:rPr>
        <w:t xml:space="preserve"> </w:t>
      </w:r>
    </w:p>
    <w:p w14:paraId="44DD87E2" w14:textId="77777777" w:rsidR="0023788B" w:rsidRPr="00647B3A" w:rsidRDefault="0023788B" w:rsidP="00FC6785">
      <w:pPr>
        <w:tabs>
          <w:tab w:val="left" w:pos="864"/>
          <w:tab w:val="left" w:pos="1584"/>
          <w:tab w:val="left" w:pos="2304"/>
          <w:tab w:val="left" w:pos="7200"/>
          <w:tab w:val="left" w:pos="9504"/>
        </w:tabs>
        <w:jc w:val="both"/>
        <w:rPr>
          <w:rFonts w:ascii="Arial Narrow" w:hAnsi="Arial Narrow" w:cs="Arial"/>
          <w:sz w:val="14"/>
        </w:rPr>
      </w:pPr>
    </w:p>
    <w:p w14:paraId="1FB01113" w14:textId="6B52DCA6" w:rsidR="00405B2A" w:rsidRPr="005559B2" w:rsidRDefault="00844767" w:rsidP="006660AC">
      <w:pPr>
        <w:spacing w:line="-200" w:lineRule="auto"/>
        <w:jc w:val="both"/>
        <w:rPr>
          <w:rFonts w:ascii="Arial Narrow" w:hAnsi="Arial Narrow"/>
          <w:sz w:val="20"/>
        </w:rPr>
      </w:pPr>
      <w:r>
        <w:rPr>
          <w:rFonts w:ascii="Arial Narrow" w:hAnsi="Arial Narrow"/>
          <w:b/>
          <w:sz w:val="20"/>
          <w:szCs w:val="16"/>
          <w:u w:val="single"/>
        </w:rPr>
        <w:t>C</w:t>
      </w:r>
      <w:r w:rsidR="00405B2A" w:rsidRPr="00405B2A">
        <w:rPr>
          <w:rFonts w:ascii="Arial Narrow" w:hAnsi="Arial Narrow"/>
          <w:b/>
          <w:sz w:val="20"/>
          <w:szCs w:val="16"/>
          <w:u w:val="single"/>
        </w:rPr>
        <w:t>ity-wide</w:t>
      </w:r>
      <w:r w:rsidR="00405B2A" w:rsidRPr="00405B2A">
        <w:rPr>
          <w:rFonts w:ascii="Arial Narrow" w:hAnsi="Arial Narrow"/>
          <w:b/>
          <w:sz w:val="16"/>
          <w:szCs w:val="16"/>
          <w:u w:val="single"/>
        </w:rPr>
        <w:t xml:space="preserve"> </w:t>
      </w:r>
      <w:r w:rsidR="00405B2A" w:rsidRPr="004F031E">
        <w:rPr>
          <w:rFonts w:ascii="Arial Narrow" w:hAnsi="Arial Narrow"/>
          <w:b/>
          <w:sz w:val="20"/>
          <w:u w:val="single"/>
        </w:rPr>
        <w:t>maintenance functions</w:t>
      </w:r>
      <w:r>
        <w:rPr>
          <w:rFonts w:ascii="Arial Narrow" w:hAnsi="Arial Narrow"/>
          <w:b/>
          <w:sz w:val="20"/>
          <w:u w:val="single"/>
        </w:rPr>
        <w:t xml:space="preserve"> &amp; </w:t>
      </w:r>
      <w:r w:rsidR="00FD7B30">
        <w:rPr>
          <w:rFonts w:ascii="Arial Narrow" w:hAnsi="Arial Narrow"/>
          <w:b/>
          <w:sz w:val="20"/>
          <w:u w:val="single"/>
        </w:rPr>
        <w:t>management</w:t>
      </w:r>
      <w:r w:rsidR="00405B2A">
        <w:rPr>
          <w:rFonts w:ascii="Arial Narrow" w:hAnsi="Arial Narrow"/>
          <w:b/>
        </w:rPr>
        <w:t xml:space="preserve">: </w:t>
      </w:r>
    </w:p>
    <w:p w14:paraId="408BD913" w14:textId="77777777" w:rsidR="00405B2A" w:rsidRPr="00FC6785" w:rsidRDefault="00405B2A" w:rsidP="00FC6785">
      <w:pPr>
        <w:jc w:val="both"/>
        <w:rPr>
          <w:rFonts w:ascii="Arial Narrow" w:hAnsi="Arial Narrow"/>
          <w:sz w:val="12"/>
          <w:szCs w:val="12"/>
        </w:rPr>
      </w:pPr>
    </w:p>
    <w:p w14:paraId="50137934" w14:textId="388212D7" w:rsidR="00405B2A" w:rsidRPr="005559B2" w:rsidRDefault="00405B2A" w:rsidP="006660AC">
      <w:pPr>
        <w:spacing w:line="-200" w:lineRule="auto"/>
        <w:jc w:val="both"/>
        <w:rPr>
          <w:rFonts w:ascii="Arial Narrow" w:hAnsi="Arial Narrow"/>
          <w:sz w:val="20"/>
        </w:rPr>
      </w:pPr>
      <w:r w:rsidRPr="005559B2">
        <w:rPr>
          <w:rFonts w:ascii="Arial Narrow" w:hAnsi="Arial Narrow"/>
          <w:sz w:val="20"/>
        </w:rPr>
        <w:t>Performs water system maintenance.  Excavates and repairs water leaks, installs new water (thaws frozen pipes,) and maintains wells and water chlorination system.  Changes meters as necessary.</w:t>
      </w:r>
      <w:r w:rsidR="00FD7B30">
        <w:rPr>
          <w:rFonts w:ascii="Arial Narrow" w:hAnsi="Arial Narrow"/>
          <w:sz w:val="20"/>
        </w:rPr>
        <w:t xml:space="preserve"> Oversees and performs stormwater system inspections.</w:t>
      </w:r>
    </w:p>
    <w:p w14:paraId="161DAECA" w14:textId="77777777" w:rsidR="00405B2A" w:rsidRPr="00FC6785" w:rsidRDefault="00405B2A" w:rsidP="00FC6785">
      <w:pPr>
        <w:jc w:val="both"/>
        <w:rPr>
          <w:rFonts w:ascii="Arial Narrow" w:hAnsi="Arial Narrow"/>
          <w:sz w:val="12"/>
          <w:szCs w:val="12"/>
        </w:rPr>
      </w:pPr>
    </w:p>
    <w:p w14:paraId="7CC05D3A" w14:textId="18319A0D" w:rsidR="00405B2A" w:rsidRDefault="00405B2A" w:rsidP="006660AC">
      <w:pPr>
        <w:spacing w:line="-200" w:lineRule="auto"/>
        <w:jc w:val="both"/>
        <w:rPr>
          <w:rFonts w:ascii="Arial Narrow" w:hAnsi="Arial Narrow"/>
          <w:sz w:val="20"/>
        </w:rPr>
      </w:pPr>
      <w:r w:rsidRPr="005559B2">
        <w:rPr>
          <w:rFonts w:ascii="Arial Narrow" w:hAnsi="Arial Narrow"/>
          <w:sz w:val="20"/>
        </w:rPr>
        <w:t>Maintains the irrigation system.  Installs pressurized irrigation lines and makes repairs as required.  Cleans grates and maintains pu</w:t>
      </w:r>
      <w:r w:rsidR="00425703">
        <w:rPr>
          <w:rFonts w:ascii="Arial Narrow" w:hAnsi="Arial Narrow"/>
          <w:sz w:val="20"/>
        </w:rPr>
        <w:t>m</w:t>
      </w:r>
      <w:r w:rsidRPr="005559B2">
        <w:rPr>
          <w:rFonts w:ascii="Arial Narrow" w:hAnsi="Arial Narrow"/>
          <w:sz w:val="20"/>
        </w:rPr>
        <w:t>p</w:t>
      </w:r>
      <w:r w:rsidR="00425703">
        <w:rPr>
          <w:rFonts w:ascii="Arial Narrow" w:hAnsi="Arial Narrow"/>
          <w:sz w:val="20"/>
        </w:rPr>
        <w:t xml:space="preserve"> house</w:t>
      </w:r>
      <w:r w:rsidRPr="005559B2">
        <w:rPr>
          <w:rFonts w:ascii="Arial Narrow" w:hAnsi="Arial Narrow"/>
        </w:rPr>
        <w:t>,</w:t>
      </w:r>
      <w:r w:rsidRPr="005559B2">
        <w:rPr>
          <w:rFonts w:ascii="Arial Narrow" w:hAnsi="Arial Narrow"/>
          <w:sz w:val="20"/>
        </w:rPr>
        <w:t xml:space="preserve"> and wells.  Turns the system on and off as needed and drains and fills lines.</w:t>
      </w:r>
    </w:p>
    <w:p w14:paraId="3A545A97" w14:textId="77777777" w:rsidR="009D3506" w:rsidRDefault="009D3506" w:rsidP="006660AC">
      <w:pPr>
        <w:spacing w:line="-200" w:lineRule="auto"/>
        <w:jc w:val="both"/>
        <w:rPr>
          <w:rFonts w:ascii="Arial Narrow" w:hAnsi="Arial Narrow"/>
          <w:sz w:val="20"/>
        </w:rPr>
      </w:pPr>
    </w:p>
    <w:p w14:paraId="7B9ACC54" w14:textId="2BE1F3EB" w:rsidR="009D3506" w:rsidRPr="005559B2" w:rsidRDefault="009D3506" w:rsidP="009D3506">
      <w:pPr>
        <w:spacing w:line="-200" w:lineRule="auto"/>
        <w:jc w:val="both"/>
        <w:rPr>
          <w:rFonts w:ascii="Arial Narrow" w:hAnsi="Arial Narrow"/>
          <w:sz w:val="20"/>
        </w:rPr>
      </w:pPr>
      <w:r>
        <w:rPr>
          <w:rFonts w:ascii="Arial Narrow" w:hAnsi="Arial Narrow"/>
          <w:sz w:val="20"/>
        </w:rPr>
        <w:t>Assists as needed the</w:t>
      </w:r>
      <w:r w:rsidRPr="005559B2">
        <w:rPr>
          <w:rFonts w:ascii="Arial Narrow" w:hAnsi="Arial Narrow"/>
          <w:sz w:val="20"/>
        </w:rPr>
        <w:t xml:space="preserve"> </w:t>
      </w:r>
      <w:r w:rsidRPr="005559B2">
        <w:rPr>
          <w:rFonts w:ascii="Arial Narrow" w:hAnsi="Arial Narrow"/>
          <w:sz w:val="20"/>
        </w:rPr>
        <w:t>City</w:t>
      </w:r>
      <w:r>
        <w:rPr>
          <w:rFonts w:ascii="Arial Narrow" w:hAnsi="Arial Narrow"/>
          <w:sz w:val="20"/>
        </w:rPr>
        <w:t>’s</w:t>
      </w:r>
      <w:r w:rsidRPr="005559B2">
        <w:rPr>
          <w:rFonts w:ascii="Arial Narrow" w:hAnsi="Arial Narrow"/>
          <w:sz w:val="20"/>
        </w:rPr>
        <w:t xml:space="preserve"> Road</w:t>
      </w:r>
      <w:r>
        <w:rPr>
          <w:rFonts w:ascii="Arial Narrow" w:hAnsi="Arial Narrow"/>
          <w:sz w:val="20"/>
        </w:rPr>
        <w:t xml:space="preserve"> Department with </w:t>
      </w:r>
      <w:r w:rsidRPr="005559B2">
        <w:rPr>
          <w:rFonts w:ascii="Arial Narrow" w:hAnsi="Arial Narrow"/>
          <w:sz w:val="20"/>
        </w:rPr>
        <w:t xml:space="preserve">snow, </w:t>
      </w:r>
      <w:r w:rsidRPr="00183338">
        <w:rPr>
          <w:rFonts w:ascii="Arial Narrow" w:hAnsi="Arial Narrow"/>
          <w:sz w:val="20"/>
          <w:szCs w:val="16"/>
        </w:rPr>
        <w:t>salt</w:t>
      </w:r>
      <w:r w:rsidRPr="005559B2">
        <w:rPr>
          <w:rFonts w:ascii="Arial Narrow" w:hAnsi="Arial Narrow"/>
        </w:rPr>
        <w:t>,</w:t>
      </w:r>
      <w:r w:rsidRPr="005559B2">
        <w:rPr>
          <w:rFonts w:ascii="Arial Narrow" w:hAnsi="Arial Narrow"/>
          <w:sz w:val="20"/>
        </w:rPr>
        <w:t xml:space="preserve"> and sand</w:t>
      </w:r>
      <w:r>
        <w:rPr>
          <w:rFonts w:ascii="Arial Narrow" w:hAnsi="Arial Narrow"/>
          <w:sz w:val="20"/>
        </w:rPr>
        <w:t>ing</w:t>
      </w:r>
      <w:r w:rsidRPr="005559B2">
        <w:rPr>
          <w:rFonts w:ascii="Arial Narrow" w:hAnsi="Arial Narrow"/>
          <w:sz w:val="20"/>
        </w:rPr>
        <w:t xml:space="preserve"> roads </w:t>
      </w:r>
    </w:p>
    <w:p w14:paraId="729FE82C" w14:textId="77777777" w:rsidR="009D3506" w:rsidRPr="005559B2" w:rsidRDefault="009D3506" w:rsidP="006660AC">
      <w:pPr>
        <w:spacing w:line="-200" w:lineRule="auto"/>
        <w:jc w:val="both"/>
        <w:rPr>
          <w:rFonts w:ascii="Arial Narrow" w:hAnsi="Arial Narrow"/>
          <w:sz w:val="20"/>
        </w:rPr>
      </w:pPr>
    </w:p>
    <w:p w14:paraId="7A63D3B6" w14:textId="640963B4" w:rsidR="00B70CC1" w:rsidRPr="007D4F18" w:rsidRDefault="00B70CC1" w:rsidP="006660AC">
      <w:pPr>
        <w:spacing w:line="-200" w:lineRule="auto"/>
        <w:jc w:val="both"/>
        <w:rPr>
          <w:rFonts w:ascii="Arial Narrow" w:hAnsi="Arial Narrow"/>
          <w:sz w:val="20"/>
        </w:rPr>
      </w:pPr>
      <w:r w:rsidRPr="007D4F18">
        <w:rPr>
          <w:rFonts w:ascii="Arial Narrow" w:hAnsi="Arial Narrow"/>
          <w:b/>
          <w:sz w:val="20"/>
          <w:u w:val="single"/>
        </w:rPr>
        <w:t>Culinary water production and delivery</w:t>
      </w:r>
      <w:r w:rsidRPr="007D4F18">
        <w:rPr>
          <w:rFonts w:ascii="Arial Narrow" w:hAnsi="Arial Narrow"/>
          <w:b/>
          <w:sz w:val="20"/>
        </w:rPr>
        <w:t xml:space="preserve">: </w:t>
      </w:r>
      <w:r w:rsidRPr="007D4F18">
        <w:rPr>
          <w:rFonts w:ascii="Arial Narrow" w:hAnsi="Arial Narrow"/>
          <w:sz w:val="20"/>
        </w:rPr>
        <w:t xml:space="preserve">Checks and reviews treatment plant log records, gauges, meters, and other measuring and testing devices to ensure that the equipment is functioning properly.  Conducts inspections to confirm conformance to specifications.  Identifies and resolves problems; checks and maintains operation logs to ensures that chemical used are adequate for proper treatment of water flows reported; assesses current water treatment techniques and develops new methods and processes to increase the efficiency of the water treatment system; </w:t>
      </w:r>
    </w:p>
    <w:p w14:paraId="62BDD963" w14:textId="77777777" w:rsidR="00B70CC1" w:rsidRPr="00FC6785" w:rsidRDefault="00B70CC1" w:rsidP="009D3506">
      <w:pPr>
        <w:jc w:val="both"/>
        <w:rPr>
          <w:rFonts w:ascii="Arial Narrow" w:hAnsi="Arial Narrow"/>
          <w:sz w:val="12"/>
          <w:szCs w:val="12"/>
        </w:rPr>
      </w:pPr>
    </w:p>
    <w:p w14:paraId="2849A27A" w14:textId="3A3AE0D7" w:rsidR="00B70CC1" w:rsidRPr="005559B2" w:rsidRDefault="00B70CC1" w:rsidP="006660AC">
      <w:pPr>
        <w:spacing w:line="-200" w:lineRule="auto"/>
        <w:jc w:val="both"/>
        <w:rPr>
          <w:rFonts w:ascii="Arial Narrow" w:hAnsi="Arial Narrow"/>
          <w:sz w:val="20"/>
        </w:rPr>
      </w:pPr>
      <w:r w:rsidRPr="007D4F18">
        <w:rPr>
          <w:rFonts w:ascii="Arial Narrow" w:hAnsi="Arial Narrow"/>
          <w:sz w:val="20"/>
        </w:rPr>
        <w:t>Manages and oversees</w:t>
      </w:r>
      <w:r w:rsidRPr="005559B2">
        <w:rPr>
          <w:rFonts w:ascii="Arial Narrow" w:hAnsi="Arial Narrow"/>
          <w:sz w:val="20"/>
        </w:rPr>
        <w:t xml:space="preserve"> the design and </w:t>
      </w:r>
      <w:r w:rsidR="007D4F18" w:rsidRPr="005559B2">
        <w:rPr>
          <w:rFonts w:ascii="Arial Narrow" w:hAnsi="Arial Narrow"/>
          <w:sz w:val="20"/>
        </w:rPr>
        <w:t>layout</w:t>
      </w:r>
      <w:r w:rsidRPr="005559B2">
        <w:rPr>
          <w:rFonts w:ascii="Arial Narrow" w:hAnsi="Arial Narrow"/>
          <w:sz w:val="20"/>
        </w:rPr>
        <w:t xml:space="preserve"> of water production, treatment, and storage facilities</w:t>
      </w:r>
      <w:r w:rsidRPr="007D4F18">
        <w:rPr>
          <w:rFonts w:ascii="Arial Narrow" w:hAnsi="Arial Narrow"/>
          <w:sz w:val="20"/>
        </w:rPr>
        <w:t>; c</w:t>
      </w:r>
      <w:r w:rsidRPr="005559B2">
        <w:rPr>
          <w:rFonts w:ascii="Arial Narrow" w:hAnsi="Arial Narrow"/>
          <w:sz w:val="20"/>
        </w:rPr>
        <w:t>ontrols water sanitation by conducting physical and chemical water analyses of all supply sources</w:t>
      </w:r>
      <w:r w:rsidRPr="007D4F18">
        <w:rPr>
          <w:rFonts w:ascii="Arial Narrow" w:hAnsi="Arial Narrow"/>
          <w:sz w:val="20"/>
        </w:rPr>
        <w:t>; a</w:t>
      </w:r>
      <w:r w:rsidRPr="005559B2">
        <w:rPr>
          <w:rFonts w:ascii="Arial Narrow" w:hAnsi="Arial Narrow"/>
          <w:sz w:val="20"/>
        </w:rPr>
        <w:t>djusts treatment as necessary at various points throughout the distribution system</w:t>
      </w:r>
      <w:r w:rsidRPr="007D4F18">
        <w:rPr>
          <w:rFonts w:ascii="Arial Narrow" w:hAnsi="Arial Narrow"/>
          <w:sz w:val="20"/>
        </w:rPr>
        <w:t>; e</w:t>
      </w:r>
      <w:r w:rsidRPr="005559B2">
        <w:rPr>
          <w:rFonts w:ascii="Arial Narrow" w:hAnsi="Arial Narrow"/>
          <w:sz w:val="20"/>
        </w:rPr>
        <w:t>nsures an adequate and safe supply of water for residential, commercial, industrial, and agricultural consumption.</w:t>
      </w:r>
    </w:p>
    <w:p w14:paraId="47118027" w14:textId="77777777" w:rsidR="007F24B5" w:rsidRPr="0023788B" w:rsidRDefault="007F24B5" w:rsidP="00FC6785">
      <w:pPr>
        <w:jc w:val="both"/>
        <w:rPr>
          <w:rFonts w:ascii="Arial Narrow" w:hAnsi="Arial Narrow" w:cs="Arial"/>
          <w:color w:val="FF0000"/>
          <w:sz w:val="10"/>
        </w:rPr>
      </w:pPr>
    </w:p>
    <w:p w14:paraId="056E2247" w14:textId="77777777" w:rsidR="007F24B5" w:rsidRDefault="007F24B5" w:rsidP="009D3506">
      <w:pPr>
        <w:spacing w:line="200" w:lineRule="exact"/>
        <w:jc w:val="both"/>
        <w:rPr>
          <w:rFonts w:ascii="Arial Narrow" w:hAnsi="Arial Narrow" w:cs="Arial"/>
          <w:color w:val="000000" w:themeColor="text1"/>
          <w:sz w:val="20"/>
        </w:rPr>
      </w:pPr>
      <w:r w:rsidRPr="007D4F18">
        <w:rPr>
          <w:rFonts w:ascii="Arial Narrow" w:hAnsi="Arial Narrow" w:cs="Arial"/>
          <w:color w:val="000000" w:themeColor="text1"/>
          <w:sz w:val="20"/>
        </w:rPr>
        <w:t>Directs the implementation of valve program efforts and inspection of hydrants; develops maintenance programs for service and repair of fire hydrants and valves; maintains work histories; directs the necessary improvements; records work orders completed and type of work completed by assigned personnel.</w:t>
      </w:r>
    </w:p>
    <w:p w14:paraId="52DD165E" w14:textId="77777777" w:rsidR="00AE7A9A" w:rsidRDefault="00AE7A9A" w:rsidP="009D3506">
      <w:pPr>
        <w:spacing w:line="200" w:lineRule="exact"/>
        <w:jc w:val="both"/>
        <w:rPr>
          <w:rFonts w:ascii="Arial Narrow" w:hAnsi="Arial Narrow" w:cs="Arial"/>
          <w:color w:val="000000" w:themeColor="text1"/>
          <w:sz w:val="20"/>
        </w:rPr>
      </w:pPr>
    </w:p>
    <w:p w14:paraId="0487BC7A" w14:textId="77777777" w:rsidR="00AE7A9A" w:rsidRDefault="00AE7A9A" w:rsidP="009D3506">
      <w:pPr>
        <w:spacing w:line="200" w:lineRule="exact"/>
        <w:jc w:val="both"/>
        <w:rPr>
          <w:rFonts w:ascii="Arial Narrow" w:hAnsi="Arial Narrow"/>
          <w:sz w:val="20"/>
        </w:rPr>
      </w:pPr>
      <w:r w:rsidRPr="00CC4AA7">
        <w:rPr>
          <w:rFonts w:ascii="Arial Narrow" w:hAnsi="Arial Narrow"/>
          <w:b/>
          <w:bCs/>
          <w:sz w:val="20"/>
          <w:u w:val="single"/>
        </w:rPr>
        <w:t>Secondary Water Operations</w:t>
      </w:r>
      <w:r>
        <w:rPr>
          <w:rFonts w:ascii="Arial Narrow" w:hAnsi="Arial Narrow"/>
          <w:sz w:val="20"/>
        </w:rPr>
        <w:t xml:space="preserve">: Oversees and </w:t>
      </w:r>
      <w:r w:rsidRPr="005559B2">
        <w:rPr>
          <w:rFonts w:ascii="Arial Narrow" w:hAnsi="Arial Narrow"/>
          <w:sz w:val="20"/>
        </w:rPr>
        <w:t xml:space="preserve">maintains the irrigation system.  Installs pressurized irrigation lines and makes repairs as required.  Cleans grates and maintains </w:t>
      </w:r>
      <w:r>
        <w:rPr>
          <w:rFonts w:ascii="Arial Narrow" w:hAnsi="Arial Narrow"/>
          <w:sz w:val="20"/>
        </w:rPr>
        <w:t>pump house controls</w:t>
      </w:r>
      <w:r w:rsidRPr="005559B2">
        <w:rPr>
          <w:rFonts w:ascii="Arial Narrow" w:hAnsi="Arial Narrow"/>
        </w:rPr>
        <w:t>,</w:t>
      </w:r>
      <w:r w:rsidRPr="005559B2">
        <w:rPr>
          <w:rFonts w:ascii="Arial Narrow" w:hAnsi="Arial Narrow"/>
          <w:sz w:val="20"/>
        </w:rPr>
        <w:t xml:space="preserve"> and wells.  </w:t>
      </w:r>
    </w:p>
    <w:p w14:paraId="1438CF60" w14:textId="77777777" w:rsidR="00AE7A9A" w:rsidRDefault="00AE7A9A" w:rsidP="009D3506">
      <w:pPr>
        <w:spacing w:line="200" w:lineRule="exact"/>
        <w:jc w:val="both"/>
        <w:rPr>
          <w:rFonts w:ascii="Arial Narrow" w:hAnsi="Arial Narrow"/>
          <w:sz w:val="20"/>
        </w:rPr>
      </w:pPr>
    </w:p>
    <w:p w14:paraId="3BF90F7D" w14:textId="77777777" w:rsidR="00AE7A9A" w:rsidRDefault="00AE7A9A" w:rsidP="009D3506">
      <w:pPr>
        <w:spacing w:line="200" w:lineRule="exact"/>
        <w:jc w:val="both"/>
        <w:rPr>
          <w:rFonts w:ascii="Arial Narrow" w:hAnsi="Arial Narrow"/>
          <w:sz w:val="20"/>
        </w:rPr>
      </w:pPr>
      <w:r w:rsidRPr="005559B2">
        <w:rPr>
          <w:rFonts w:ascii="Arial Narrow" w:hAnsi="Arial Narrow"/>
          <w:sz w:val="20"/>
        </w:rPr>
        <w:t>Turns the system on and off as needed and drains and fills lines.</w:t>
      </w:r>
      <w:r w:rsidRPr="005141E4">
        <w:rPr>
          <w:rFonts w:ascii="Arial Narrow" w:hAnsi="Arial Narrow"/>
          <w:sz w:val="20"/>
        </w:rPr>
        <w:t xml:space="preserve"> </w:t>
      </w:r>
      <w:r>
        <w:rPr>
          <w:rFonts w:ascii="Arial Narrow" w:hAnsi="Arial Narrow"/>
          <w:sz w:val="20"/>
        </w:rPr>
        <w:t xml:space="preserve">Is involved with canal companies and maintenance crews to make sure water is properly delivered at appropriate time and place, as well as coordination with the sewer plant to get reclaimed water.  </w:t>
      </w:r>
    </w:p>
    <w:p w14:paraId="4BF46071" w14:textId="77777777" w:rsidR="00AE7A9A" w:rsidRDefault="00AE7A9A" w:rsidP="009D3506">
      <w:pPr>
        <w:spacing w:line="200" w:lineRule="exact"/>
        <w:jc w:val="both"/>
        <w:rPr>
          <w:rFonts w:ascii="Arial Narrow" w:hAnsi="Arial Narrow"/>
          <w:sz w:val="20"/>
        </w:rPr>
      </w:pPr>
    </w:p>
    <w:p w14:paraId="61C0B500" w14:textId="5CD3FF42" w:rsidR="00AE7A9A" w:rsidRDefault="00AE7A9A" w:rsidP="009D3506">
      <w:pPr>
        <w:spacing w:line="200" w:lineRule="exact"/>
        <w:jc w:val="both"/>
        <w:rPr>
          <w:rFonts w:ascii="Arial Narrow" w:hAnsi="Arial Narrow"/>
          <w:sz w:val="20"/>
        </w:rPr>
      </w:pPr>
      <w:r>
        <w:rPr>
          <w:rFonts w:ascii="Arial Narrow" w:hAnsi="Arial Narrow"/>
          <w:sz w:val="20"/>
        </w:rPr>
        <w:t xml:space="preserve">Oversees managing and operating pump and well house functions as well Scheduling water time and capacity, scheduling shutdowns and service </w:t>
      </w:r>
      <w:proofErr w:type="gramStart"/>
      <w:r>
        <w:rPr>
          <w:rFonts w:ascii="Arial Narrow" w:hAnsi="Arial Narrow"/>
          <w:sz w:val="20"/>
        </w:rPr>
        <w:t>on line</w:t>
      </w:r>
      <w:proofErr w:type="gramEnd"/>
      <w:r>
        <w:rPr>
          <w:rFonts w:ascii="Arial Narrow" w:hAnsi="Arial Narrow"/>
          <w:sz w:val="20"/>
        </w:rPr>
        <w:t xml:space="preserve"> leaks on the secondary system.  Handles all state reporting that is required. </w:t>
      </w:r>
    </w:p>
    <w:p w14:paraId="268BF19C" w14:textId="77777777" w:rsidR="00AE7A9A" w:rsidRDefault="00AE7A9A" w:rsidP="009D3506">
      <w:pPr>
        <w:spacing w:line="200" w:lineRule="exact"/>
        <w:jc w:val="both"/>
        <w:rPr>
          <w:rFonts w:ascii="Arial Narrow" w:hAnsi="Arial Narrow" w:cs="Arial"/>
          <w:color w:val="000000" w:themeColor="text1"/>
          <w:sz w:val="20"/>
        </w:rPr>
      </w:pPr>
    </w:p>
    <w:p w14:paraId="578359AF" w14:textId="2C841720" w:rsidR="006660AC" w:rsidRDefault="00FC6785" w:rsidP="009D3506">
      <w:pPr>
        <w:spacing w:line="200" w:lineRule="exact"/>
        <w:jc w:val="both"/>
        <w:rPr>
          <w:rFonts w:ascii="Arial Narrow" w:hAnsi="Arial Narrow"/>
          <w:sz w:val="20"/>
        </w:rPr>
      </w:pPr>
      <w:r>
        <w:rPr>
          <w:rFonts w:ascii="Arial Narrow" w:hAnsi="Arial Narrow"/>
          <w:b/>
          <w:sz w:val="20"/>
          <w:u w:val="single"/>
        </w:rPr>
        <w:t>Internal &amp; External Customers</w:t>
      </w:r>
      <w:r w:rsidRPr="007D4F18">
        <w:rPr>
          <w:rFonts w:ascii="Arial Narrow" w:hAnsi="Arial Narrow"/>
          <w:b/>
          <w:sz w:val="20"/>
        </w:rPr>
        <w:t xml:space="preserve">: </w:t>
      </w:r>
      <w:r w:rsidRPr="001400C1">
        <w:rPr>
          <w:rFonts w:ascii="Arial Narrow" w:hAnsi="Arial Narrow"/>
          <w:bCs/>
          <w:sz w:val="20"/>
        </w:rPr>
        <w:t>Manages</w:t>
      </w:r>
      <w:r>
        <w:rPr>
          <w:rFonts w:ascii="Arial Narrow" w:hAnsi="Arial Narrow"/>
          <w:bCs/>
          <w:sz w:val="20"/>
        </w:rPr>
        <w:t xml:space="preserve"> bidding process for the engagement of third-party providers, i.e., equipment, materials, operations, etc.; engages in cooperative operations and problem solving with canal company.</w:t>
      </w:r>
      <w:r w:rsidR="009D3506">
        <w:rPr>
          <w:rFonts w:ascii="Arial Narrow" w:hAnsi="Arial Narrow"/>
          <w:bCs/>
          <w:sz w:val="20"/>
        </w:rPr>
        <w:t xml:space="preserve">  </w:t>
      </w:r>
      <w:r w:rsidR="006660AC" w:rsidRPr="006D6D49">
        <w:rPr>
          <w:rFonts w:ascii="Arial Narrow" w:hAnsi="Arial Narrow"/>
          <w:bCs/>
          <w:sz w:val="20"/>
        </w:rPr>
        <w:t>Maintains effective business relations with Hyrum water users, and other governmental entities</w:t>
      </w:r>
      <w:r w:rsidR="006660AC">
        <w:rPr>
          <w:rFonts w:ascii="Arial Narrow" w:hAnsi="Arial Narrow"/>
          <w:bCs/>
        </w:rPr>
        <w:t>; r</w:t>
      </w:r>
      <w:r w:rsidR="006660AC" w:rsidRPr="005559B2">
        <w:rPr>
          <w:rFonts w:ascii="Arial Narrow" w:hAnsi="Arial Narrow"/>
          <w:sz w:val="20"/>
        </w:rPr>
        <w:t>esolves request and problems or refers them appropriately.  Provides “customer” service in accordance with established City policies and procedures</w:t>
      </w:r>
      <w:r w:rsidR="006660AC">
        <w:rPr>
          <w:rFonts w:ascii="Arial Narrow" w:hAnsi="Arial Narrow"/>
        </w:rPr>
        <w:t xml:space="preserve">; </w:t>
      </w:r>
      <w:r w:rsidR="00230FE4" w:rsidRPr="007D4F18">
        <w:rPr>
          <w:rFonts w:ascii="Arial Narrow" w:hAnsi="Arial Narrow"/>
          <w:sz w:val="20"/>
          <w:szCs w:val="16"/>
        </w:rPr>
        <w:t>helps</w:t>
      </w:r>
      <w:r w:rsidR="006660AC" w:rsidRPr="005559B2">
        <w:rPr>
          <w:rFonts w:ascii="Arial Narrow" w:hAnsi="Arial Narrow"/>
          <w:sz w:val="20"/>
        </w:rPr>
        <w:t xml:space="preserve"> with maintenance and water users’ needs</w:t>
      </w:r>
      <w:r w:rsidR="006660AC">
        <w:rPr>
          <w:rFonts w:ascii="Arial Narrow" w:hAnsi="Arial Narrow"/>
        </w:rPr>
        <w:t>; p</w:t>
      </w:r>
      <w:r w:rsidR="006660AC" w:rsidRPr="005559B2">
        <w:rPr>
          <w:rFonts w:ascii="Arial Narrow" w:hAnsi="Arial Narrow"/>
          <w:sz w:val="20"/>
        </w:rPr>
        <w:t>romotes goodwill and conveys a positive image of the City.</w:t>
      </w:r>
    </w:p>
    <w:p w14:paraId="65147AFE" w14:textId="77777777" w:rsidR="006660AC" w:rsidRPr="00BE3149" w:rsidRDefault="006660AC" w:rsidP="006660AC">
      <w:pPr>
        <w:jc w:val="both"/>
        <w:rPr>
          <w:rFonts w:ascii="Arial Narrow" w:hAnsi="Arial Narrow"/>
          <w:b/>
          <w:sz w:val="12"/>
          <w:szCs w:val="12"/>
          <w:u w:val="single"/>
        </w:rPr>
      </w:pPr>
    </w:p>
    <w:p w14:paraId="67262F21" w14:textId="77777777" w:rsidR="00D17D60" w:rsidRPr="00D17D60" w:rsidRDefault="00D17D60" w:rsidP="00183338">
      <w:pPr>
        <w:pStyle w:val="BodyTextIndent"/>
        <w:spacing w:after="0"/>
        <w:ind w:left="0"/>
        <w:jc w:val="both"/>
        <w:rPr>
          <w:rFonts w:ascii="Arial Narrow" w:hAnsi="Arial Narrow"/>
          <w:sz w:val="20"/>
        </w:rPr>
      </w:pPr>
      <w:r w:rsidRPr="00D17D60">
        <w:rPr>
          <w:rFonts w:ascii="Arial Narrow" w:hAnsi="Arial Narrow"/>
          <w:sz w:val="20"/>
        </w:rPr>
        <w:t>Maintains effective working relations with City personnel and management; assists and supports city personnel and supervisor as needed; coordinate and work with related departments; keeps management informed of area activities and of any significant problems or concerns; completes required records and reports; attends and participates in meetings and committees as required.</w:t>
      </w:r>
    </w:p>
    <w:p w14:paraId="54EAA79E" w14:textId="77777777" w:rsidR="00183338" w:rsidRPr="00BE3149" w:rsidRDefault="00183338" w:rsidP="00183338">
      <w:pPr>
        <w:jc w:val="both"/>
        <w:rPr>
          <w:rFonts w:ascii="Arial Narrow" w:hAnsi="Arial Narrow"/>
          <w:b/>
          <w:sz w:val="14"/>
          <w:szCs w:val="14"/>
          <w:u w:val="single"/>
        </w:rPr>
      </w:pPr>
    </w:p>
    <w:p w14:paraId="5AD94065" w14:textId="77777777" w:rsidR="007F24B5" w:rsidRPr="00647B3A" w:rsidRDefault="007F24B5" w:rsidP="007F24B5">
      <w:pPr>
        <w:pStyle w:val="BodyText"/>
        <w:rPr>
          <w:rFonts w:ascii="Arial Narrow" w:hAnsi="Arial Narrow" w:cs="Arial"/>
          <w:sz w:val="20"/>
        </w:rPr>
      </w:pPr>
      <w:r w:rsidRPr="00647B3A">
        <w:rPr>
          <w:rFonts w:ascii="Arial Narrow" w:hAnsi="Arial Narrow" w:cs="Arial"/>
          <w:sz w:val="20"/>
        </w:rPr>
        <w:t>Performs related duties as required.</w:t>
      </w:r>
    </w:p>
    <w:p w14:paraId="5B883A35" w14:textId="77777777" w:rsidR="007F24B5" w:rsidRPr="00647B3A" w:rsidRDefault="007F24B5" w:rsidP="007F24B5">
      <w:pPr>
        <w:tabs>
          <w:tab w:val="left" w:pos="720"/>
          <w:tab w:val="left" w:pos="1296"/>
          <w:tab w:val="left" w:pos="2016"/>
          <w:tab w:val="left" w:pos="2592"/>
          <w:tab w:val="left" w:pos="5040"/>
          <w:tab w:val="left" w:pos="7056"/>
          <w:tab w:val="left" w:pos="9504"/>
        </w:tabs>
        <w:jc w:val="both"/>
        <w:rPr>
          <w:rFonts w:ascii="Arial Narrow" w:hAnsi="Arial Narrow" w:cs="Arial"/>
          <w:sz w:val="20"/>
        </w:rPr>
      </w:pPr>
      <w:r w:rsidRPr="00647B3A">
        <w:rPr>
          <w:rFonts w:ascii="Arial Narrow" w:hAnsi="Arial Narrow" w:cs="Arial"/>
          <w:sz w:val="20"/>
          <w:u w:val="single"/>
        </w:rPr>
        <w:t>MINIMUM QUALIFICATIONS</w:t>
      </w:r>
    </w:p>
    <w:p w14:paraId="142DE317" w14:textId="77777777" w:rsidR="007F24B5" w:rsidRPr="00546124" w:rsidRDefault="007F24B5" w:rsidP="007F24B5">
      <w:pPr>
        <w:jc w:val="both"/>
        <w:rPr>
          <w:rFonts w:ascii="Arial Narrow" w:hAnsi="Arial Narrow" w:cs="Arial"/>
          <w:sz w:val="6"/>
        </w:rPr>
      </w:pPr>
    </w:p>
    <w:p w14:paraId="3F6DA90B" w14:textId="77777777" w:rsidR="007F24B5" w:rsidRPr="00647B3A" w:rsidRDefault="007F24B5" w:rsidP="007F24B5">
      <w:pPr>
        <w:tabs>
          <w:tab w:val="left" w:pos="720"/>
          <w:tab w:val="left" w:pos="1296"/>
          <w:tab w:val="left" w:pos="2016"/>
          <w:tab w:val="left" w:pos="2592"/>
          <w:tab w:val="left" w:pos="5040"/>
          <w:tab w:val="left" w:pos="7056"/>
          <w:tab w:val="left" w:pos="9504"/>
        </w:tabs>
        <w:jc w:val="both"/>
        <w:rPr>
          <w:rFonts w:ascii="Arial Narrow" w:hAnsi="Arial Narrow" w:cs="Arial"/>
          <w:sz w:val="20"/>
        </w:rPr>
      </w:pPr>
      <w:r w:rsidRPr="00647B3A">
        <w:rPr>
          <w:rFonts w:ascii="Arial Narrow" w:hAnsi="Arial Narrow" w:cs="Arial"/>
          <w:sz w:val="20"/>
        </w:rPr>
        <w:t>1.</w:t>
      </w:r>
      <w:r w:rsidRPr="00647B3A">
        <w:rPr>
          <w:rFonts w:ascii="Arial Narrow" w:hAnsi="Arial Narrow" w:cs="Arial"/>
          <w:sz w:val="20"/>
        </w:rPr>
        <w:tab/>
        <w:t>Education and Experience:</w:t>
      </w:r>
    </w:p>
    <w:p w14:paraId="6CFAF3F8" w14:textId="77777777" w:rsidR="007F24B5" w:rsidRPr="00647B3A" w:rsidRDefault="007F24B5" w:rsidP="007F24B5">
      <w:pPr>
        <w:jc w:val="both"/>
        <w:rPr>
          <w:rFonts w:ascii="Arial Narrow" w:hAnsi="Arial Narrow" w:cs="Arial"/>
          <w:sz w:val="12"/>
        </w:rPr>
      </w:pPr>
    </w:p>
    <w:p w14:paraId="4CEABF5D" w14:textId="77777777" w:rsidR="00425703" w:rsidRPr="008F4C27" w:rsidRDefault="00425703" w:rsidP="00425703">
      <w:pPr>
        <w:tabs>
          <w:tab w:val="left" w:pos="2016"/>
          <w:tab w:val="left" w:pos="2592"/>
          <w:tab w:val="left" w:pos="5040"/>
          <w:tab w:val="left" w:pos="7056"/>
          <w:tab w:val="left" w:pos="9504"/>
        </w:tabs>
        <w:ind w:left="1440" w:right="-18" w:hanging="720"/>
        <w:jc w:val="both"/>
        <w:rPr>
          <w:rFonts w:ascii="Arial Narrow" w:hAnsi="Arial Narrow" w:cs="Arial"/>
          <w:sz w:val="20"/>
        </w:rPr>
      </w:pPr>
      <w:r w:rsidRPr="008F4C27">
        <w:rPr>
          <w:rFonts w:ascii="Arial Narrow" w:hAnsi="Arial Narrow" w:cs="Arial"/>
          <w:sz w:val="20"/>
        </w:rPr>
        <w:t>A.</w:t>
      </w:r>
      <w:r w:rsidRPr="008F4C27">
        <w:rPr>
          <w:rFonts w:ascii="Arial Narrow" w:hAnsi="Arial Narrow" w:cs="Arial"/>
          <w:sz w:val="20"/>
        </w:rPr>
        <w:tab/>
        <w:t xml:space="preserve">Graduation </w:t>
      </w:r>
      <w:r>
        <w:rPr>
          <w:rFonts w:ascii="Arial Narrow" w:hAnsi="Arial Narrow" w:cs="Arial"/>
          <w:sz w:val="20"/>
        </w:rPr>
        <w:t xml:space="preserve">college with a bachelor’s degree in civil engineering or related </w:t>
      </w:r>
      <w:proofErr w:type="gramStart"/>
      <w:r>
        <w:rPr>
          <w:rFonts w:ascii="Arial Narrow" w:hAnsi="Arial Narrow" w:cs="Arial"/>
          <w:sz w:val="20"/>
        </w:rPr>
        <w:t>field</w:t>
      </w:r>
      <w:r w:rsidRPr="008F4C27">
        <w:rPr>
          <w:rFonts w:ascii="Arial Narrow" w:hAnsi="Arial Narrow" w:cs="Arial"/>
          <w:sz w:val="20"/>
        </w:rPr>
        <w:t>;</w:t>
      </w:r>
      <w:proofErr w:type="gramEnd"/>
    </w:p>
    <w:p w14:paraId="64BC3BC2" w14:textId="77777777" w:rsidR="00425703" w:rsidRPr="008F4C27" w:rsidRDefault="00425703" w:rsidP="00425703">
      <w:pPr>
        <w:tabs>
          <w:tab w:val="left" w:pos="720"/>
          <w:tab w:val="left" w:pos="1296"/>
          <w:tab w:val="left" w:pos="2016"/>
          <w:tab w:val="left" w:pos="2592"/>
          <w:tab w:val="left" w:pos="5040"/>
          <w:tab w:val="left" w:pos="7056"/>
          <w:tab w:val="left" w:pos="9504"/>
        </w:tabs>
        <w:ind w:right="-18"/>
        <w:jc w:val="center"/>
        <w:rPr>
          <w:rFonts w:ascii="Arial Narrow" w:hAnsi="Arial Narrow" w:cs="Arial"/>
          <w:sz w:val="20"/>
        </w:rPr>
      </w:pPr>
      <w:r w:rsidRPr="008F4C27">
        <w:rPr>
          <w:rFonts w:ascii="Arial Narrow" w:hAnsi="Arial Narrow" w:cs="Arial"/>
          <w:sz w:val="20"/>
        </w:rPr>
        <w:t>AND</w:t>
      </w:r>
    </w:p>
    <w:p w14:paraId="244D6DAD" w14:textId="77777777" w:rsidR="00425703" w:rsidRPr="008F4C27" w:rsidRDefault="00425703" w:rsidP="00425703">
      <w:pPr>
        <w:tabs>
          <w:tab w:val="left" w:pos="2016"/>
          <w:tab w:val="left" w:pos="2592"/>
          <w:tab w:val="left" w:pos="5040"/>
          <w:tab w:val="left" w:pos="7056"/>
          <w:tab w:val="left" w:pos="9504"/>
        </w:tabs>
        <w:ind w:left="1440" w:right="-18" w:hanging="720"/>
        <w:jc w:val="both"/>
        <w:rPr>
          <w:rFonts w:ascii="Arial Narrow" w:hAnsi="Arial Narrow" w:cs="Arial"/>
          <w:sz w:val="20"/>
        </w:rPr>
      </w:pPr>
      <w:r w:rsidRPr="008F4C27">
        <w:rPr>
          <w:rFonts w:ascii="Arial Narrow" w:hAnsi="Arial Narrow" w:cs="Arial"/>
          <w:sz w:val="20"/>
        </w:rPr>
        <w:t>B.</w:t>
      </w:r>
      <w:r w:rsidRPr="008F4C27">
        <w:rPr>
          <w:rFonts w:ascii="Arial Narrow" w:hAnsi="Arial Narrow" w:cs="Arial"/>
          <w:sz w:val="20"/>
        </w:rPr>
        <w:tab/>
      </w:r>
      <w:r>
        <w:rPr>
          <w:rFonts w:ascii="Arial Narrow" w:hAnsi="Arial Narrow" w:cs="Arial"/>
          <w:sz w:val="20"/>
        </w:rPr>
        <w:t>Four</w:t>
      </w:r>
      <w:r w:rsidRPr="008F4C27">
        <w:rPr>
          <w:rFonts w:ascii="Arial Narrow" w:hAnsi="Arial Narrow" w:cs="Arial"/>
          <w:sz w:val="20"/>
        </w:rPr>
        <w:t xml:space="preserve"> (</w:t>
      </w:r>
      <w:r>
        <w:rPr>
          <w:rFonts w:ascii="Arial Narrow" w:hAnsi="Arial Narrow" w:cs="Arial"/>
          <w:sz w:val="20"/>
        </w:rPr>
        <w:t>4</w:t>
      </w:r>
      <w:r w:rsidRPr="008F4C27">
        <w:rPr>
          <w:rFonts w:ascii="Arial Narrow" w:hAnsi="Arial Narrow" w:cs="Arial"/>
          <w:sz w:val="20"/>
        </w:rPr>
        <w:t xml:space="preserve">) years of experience performing the above or closely related duties; two (2) years of which must have included daily on-site </w:t>
      </w:r>
      <w:proofErr w:type="gramStart"/>
      <w:r w:rsidRPr="008F4C27">
        <w:rPr>
          <w:rFonts w:ascii="Arial Narrow" w:hAnsi="Arial Narrow" w:cs="Arial"/>
          <w:sz w:val="20"/>
        </w:rPr>
        <w:t>charge;</w:t>
      </w:r>
      <w:proofErr w:type="gramEnd"/>
    </w:p>
    <w:p w14:paraId="4975446A" w14:textId="77777777" w:rsidR="00425703" w:rsidRPr="008F4C27" w:rsidRDefault="00425703" w:rsidP="00425703">
      <w:pPr>
        <w:tabs>
          <w:tab w:val="left" w:pos="720"/>
          <w:tab w:val="left" w:pos="1296"/>
          <w:tab w:val="left" w:pos="2016"/>
          <w:tab w:val="left" w:pos="2592"/>
          <w:tab w:val="left" w:pos="5040"/>
          <w:tab w:val="left" w:pos="7056"/>
          <w:tab w:val="left" w:pos="9504"/>
        </w:tabs>
        <w:ind w:right="-18"/>
        <w:jc w:val="center"/>
        <w:rPr>
          <w:rFonts w:ascii="Arial Narrow" w:hAnsi="Arial Narrow" w:cs="Arial"/>
          <w:sz w:val="20"/>
        </w:rPr>
      </w:pPr>
      <w:r w:rsidRPr="008F4C27">
        <w:rPr>
          <w:rFonts w:ascii="Arial Narrow" w:hAnsi="Arial Narrow" w:cs="Arial"/>
          <w:sz w:val="20"/>
        </w:rPr>
        <w:t>OR</w:t>
      </w:r>
    </w:p>
    <w:p w14:paraId="32CE63AF" w14:textId="77777777" w:rsidR="00425703" w:rsidRPr="008F4C27" w:rsidRDefault="00425703" w:rsidP="00425703">
      <w:pPr>
        <w:tabs>
          <w:tab w:val="left" w:pos="2016"/>
          <w:tab w:val="left" w:pos="2592"/>
          <w:tab w:val="left" w:pos="5040"/>
          <w:tab w:val="left" w:pos="7056"/>
          <w:tab w:val="left" w:pos="9504"/>
        </w:tabs>
        <w:ind w:left="1440" w:right="-18" w:hanging="720"/>
        <w:jc w:val="both"/>
        <w:rPr>
          <w:rFonts w:ascii="Arial Narrow" w:hAnsi="Arial Narrow" w:cs="Arial"/>
          <w:sz w:val="20"/>
        </w:rPr>
      </w:pPr>
      <w:r w:rsidRPr="008F4C27">
        <w:rPr>
          <w:rFonts w:ascii="Arial Narrow" w:hAnsi="Arial Narrow" w:cs="Arial"/>
          <w:sz w:val="20"/>
        </w:rPr>
        <w:t>C.</w:t>
      </w:r>
      <w:r w:rsidRPr="008F4C27">
        <w:rPr>
          <w:rFonts w:ascii="Arial Narrow" w:hAnsi="Arial Narrow" w:cs="Arial"/>
          <w:sz w:val="20"/>
        </w:rPr>
        <w:tab/>
        <w:t>An equivalent combination of education and experience.</w:t>
      </w:r>
    </w:p>
    <w:p w14:paraId="371B308C" w14:textId="77777777" w:rsidR="007F24B5" w:rsidRPr="00647B3A" w:rsidRDefault="007F24B5" w:rsidP="007F24B5">
      <w:pPr>
        <w:tabs>
          <w:tab w:val="left" w:pos="864"/>
          <w:tab w:val="left" w:pos="1584"/>
          <w:tab w:val="left" w:pos="2304"/>
          <w:tab w:val="left" w:pos="7200"/>
          <w:tab w:val="left" w:pos="9504"/>
        </w:tabs>
        <w:jc w:val="both"/>
        <w:rPr>
          <w:rFonts w:ascii="Arial Narrow" w:hAnsi="Arial Narrow" w:cs="Arial"/>
          <w:sz w:val="10"/>
        </w:rPr>
      </w:pPr>
    </w:p>
    <w:p w14:paraId="292246CC" w14:textId="77777777" w:rsidR="007F24B5" w:rsidRPr="00647B3A" w:rsidRDefault="007F24B5" w:rsidP="007F24B5">
      <w:pPr>
        <w:tabs>
          <w:tab w:val="left" w:pos="720"/>
          <w:tab w:val="left" w:pos="1296"/>
          <w:tab w:val="left" w:pos="2016"/>
          <w:tab w:val="left" w:pos="2592"/>
          <w:tab w:val="left" w:pos="5040"/>
          <w:tab w:val="left" w:pos="7056"/>
          <w:tab w:val="left" w:pos="9504"/>
        </w:tabs>
        <w:ind w:left="720" w:hanging="720"/>
        <w:jc w:val="both"/>
        <w:rPr>
          <w:rFonts w:ascii="Arial Narrow" w:hAnsi="Arial Narrow" w:cs="Arial"/>
          <w:sz w:val="20"/>
        </w:rPr>
      </w:pPr>
      <w:r w:rsidRPr="00647B3A">
        <w:rPr>
          <w:rFonts w:ascii="Arial Narrow" w:hAnsi="Arial Narrow" w:cs="Arial"/>
          <w:sz w:val="20"/>
        </w:rPr>
        <w:t>2.</w:t>
      </w:r>
      <w:r w:rsidRPr="00647B3A">
        <w:rPr>
          <w:rFonts w:ascii="Arial Narrow" w:hAnsi="Arial Narrow" w:cs="Arial"/>
          <w:sz w:val="20"/>
        </w:rPr>
        <w:tab/>
        <w:t>Knowledge, Skills, and Abilities:</w:t>
      </w:r>
    </w:p>
    <w:p w14:paraId="2302D515" w14:textId="77777777" w:rsidR="007F24B5" w:rsidRPr="00546124" w:rsidRDefault="007F24B5" w:rsidP="007F24B5">
      <w:pPr>
        <w:jc w:val="both"/>
        <w:rPr>
          <w:rFonts w:ascii="Arial Narrow" w:hAnsi="Arial Narrow" w:cs="Arial"/>
          <w:sz w:val="6"/>
        </w:rPr>
      </w:pPr>
    </w:p>
    <w:p w14:paraId="3EB5395B" w14:textId="1BE885C5" w:rsidR="007F24B5" w:rsidRPr="00647B3A" w:rsidRDefault="007F24B5" w:rsidP="00BE3149">
      <w:pPr>
        <w:tabs>
          <w:tab w:val="left" w:pos="360"/>
        </w:tabs>
        <w:ind w:left="720"/>
        <w:jc w:val="both"/>
        <w:rPr>
          <w:rFonts w:ascii="Arial Narrow" w:hAnsi="Arial Narrow" w:cs="Arial"/>
          <w:sz w:val="20"/>
        </w:rPr>
      </w:pPr>
      <w:r w:rsidRPr="00647B3A">
        <w:rPr>
          <w:rFonts w:ascii="Arial Narrow" w:hAnsi="Arial Narrow" w:cs="Arial"/>
          <w:b/>
          <w:sz w:val="20"/>
        </w:rPr>
        <w:t>Considerable knowledge of</w:t>
      </w:r>
      <w:r w:rsidRPr="00647B3A">
        <w:rPr>
          <w:rFonts w:ascii="Arial Narrow" w:hAnsi="Arial Narrow" w:cs="Arial"/>
          <w:sz w:val="20"/>
        </w:rPr>
        <w:t xml:space="preserve"> principles of supervision; </w:t>
      </w:r>
      <w:r w:rsidR="00CC090A" w:rsidRPr="005559B2">
        <w:rPr>
          <w:rFonts w:ascii="Arial Narrow" w:hAnsi="Arial Narrow"/>
          <w:sz w:val="20"/>
        </w:rPr>
        <w:t>machines, equipment, materials, and techniques of water production and treatment</w:t>
      </w:r>
      <w:r w:rsidR="00CC090A">
        <w:rPr>
          <w:rFonts w:ascii="Arial Narrow" w:hAnsi="Arial Narrow"/>
          <w:sz w:val="20"/>
        </w:rPr>
        <w:t xml:space="preserve">; </w:t>
      </w:r>
      <w:r w:rsidRPr="00647B3A">
        <w:rPr>
          <w:rFonts w:ascii="Arial Narrow" w:hAnsi="Arial Narrow" w:cs="Arial"/>
          <w:sz w:val="20"/>
        </w:rPr>
        <w:t xml:space="preserve">construction requirements for water distribution and pumping systems; </w:t>
      </w:r>
      <w:r w:rsidR="00CC090A" w:rsidRPr="005559B2">
        <w:rPr>
          <w:rFonts w:ascii="Arial Narrow" w:hAnsi="Arial Narrow"/>
          <w:sz w:val="20"/>
        </w:rPr>
        <w:t>chemical and physical processes involved in water purification and filtration</w:t>
      </w:r>
      <w:r w:rsidR="00CC090A">
        <w:rPr>
          <w:rFonts w:ascii="Arial Narrow" w:hAnsi="Arial Narrow"/>
          <w:sz w:val="20"/>
        </w:rPr>
        <w:t>;</w:t>
      </w:r>
      <w:r w:rsidR="00CC090A" w:rsidRPr="00647B3A">
        <w:rPr>
          <w:rFonts w:ascii="Arial Narrow" w:hAnsi="Arial Narrow" w:cs="Arial"/>
          <w:sz w:val="20"/>
        </w:rPr>
        <w:t xml:space="preserve"> </w:t>
      </w:r>
      <w:r w:rsidRPr="00647B3A">
        <w:rPr>
          <w:rFonts w:ascii="Arial Narrow" w:hAnsi="Arial Narrow" w:cs="Arial"/>
          <w:sz w:val="20"/>
        </w:rPr>
        <w:t xml:space="preserve">hazards and precautions associated with trench work and waterline construction;  state or federal regulations governing installation and maintenance of water  systems; water quality laws; water sampling methods and regulations; budget preparation and fiscal management;  interpersonal communication skills; water distribution system network, lines and locations;  basic hand and power tools required to install and maintain pipe line;  traffic control and diversion;   typical water line problems. </w:t>
      </w:r>
      <w:r w:rsidRPr="00647B3A">
        <w:rPr>
          <w:rFonts w:ascii="Arial Narrow" w:hAnsi="Arial Narrow" w:cs="Arial"/>
          <w:b/>
          <w:sz w:val="20"/>
        </w:rPr>
        <w:t>Working knowledge of</w:t>
      </w:r>
      <w:r w:rsidRPr="00647B3A">
        <w:rPr>
          <w:rFonts w:ascii="Arial Narrow" w:hAnsi="Arial Narrow" w:cs="Arial"/>
          <w:sz w:val="20"/>
        </w:rPr>
        <w:t xml:space="preserve"> tools and equipment required to lay and repair water lines; care of required tools and equipment; district policies and procedures; laws, ordinances and regulations governing culinary water purification and distribution; general laboratory processes and procedures, chemistry; use of respirators; OSHA safety standards</w:t>
      </w:r>
      <w:r w:rsidR="00CC090A">
        <w:rPr>
          <w:rFonts w:ascii="Arial Narrow" w:hAnsi="Arial Narrow" w:cs="Arial"/>
          <w:sz w:val="20"/>
        </w:rPr>
        <w:t xml:space="preserve">; </w:t>
      </w:r>
      <w:r w:rsidR="00CC090A">
        <w:rPr>
          <w:rFonts w:ascii="Arial Narrow" w:hAnsi="Arial Narrow"/>
          <w:sz w:val="20"/>
        </w:rPr>
        <w:t>c</w:t>
      </w:r>
      <w:r w:rsidR="00CC090A" w:rsidRPr="005559B2">
        <w:rPr>
          <w:rFonts w:ascii="Arial Narrow" w:hAnsi="Arial Narrow"/>
          <w:sz w:val="20"/>
        </w:rPr>
        <w:t>ity systems including roads, electric, water, sewer, irrigation, and cemetery operation</w:t>
      </w:r>
      <w:r w:rsidR="00CC090A">
        <w:rPr>
          <w:rFonts w:ascii="Arial Narrow" w:hAnsi="Arial Narrow"/>
          <w:sz w:val="20"/>
        </w:rPr>
        <w:t>.</w:t>
      </w:r>
      <w:r w:rsidRPr="00647B3A">
        <w:rPr>
          <w:rFonts w:ascii="Arial Narrow" w:hAnsi="Arial Narrow" w:cs="Arial"/>
          <w:sz w:val="20"/>
        </w:rPr>
        <w:t xml:space="preserve"> </w:t>
      </w:r>
    </w:p>
    <w:p w14:paraId="496630C6" w14:textId="77777777" w:rsidR="007F24B5" w:rsidRPr="00647B3A" w:rsidRDefault="007F24B5" w:rsidP="00BE3149">
      <w:pPr>
        <w:jc w:val="both"/>
        <w:rPr>
          <w:rFonts w:ascii="Arial Narrow" w:hAnsi="Arial Narrow" w:cs="Arial"/>
          <w:sz w:val="12"/>
        </w:rPr>
      </w:pPr>
    </w:p>
    <w:p w14:paraId="7069F82A" w14:textId="645F7EDF" w:rsidR="007F24B5" w:rsidRPr="00647B3A" w:rsidRDefault="007F24B5" w:rsidP="00BE3149">
      <w:pPr>
        <w:tabs>
          <w:tab w:val="left" w:pos="0"/>
          <w:tab w:val="left" w:pos="720"/>
          <w:tab w:val="left" w:pos="2016"/>
          <w:tab w:val="left" w:pos="2592"/>
          <w:tab w:val="left" w:pos="7056"/>
          <w:tab w:val="left" w:pos="9504"/>
        </w:tabs>
        <w:ind w:left="720"/>
        <w:jc w:val="both"/>
        <w:rPr>
          <w:rFonts w:ascii="Arial Narrow" w:hAnsi="Arial Narrow" w:cs="Arial"/>
          <w:sz w:val="20"/>
        </w:rPr>
      </w:pPr>
      <w:r w:rsidRPr="00647B3A">
        <w:rPr>
          <w:rFonts w:ascii="Arial Narrow" w:hAnsi="Arial Narrow" w:cs="Arial"/>
          <w:b/>
          <w:sz w:val="20"/>
        </w:rPr>
        <w:t>Skill in</w:t>
      </w:r>
      <w:r w:rsidRPr="00647B3A">
        <w:rPr>
          <w:rFonts w:ascii="Arial Narrow" w:hAnsi="Arial Narrow" w:cs="Arial"/>
          <w:sz w:val="20"/>
        </w:rPr>
        <w:t xml:space="preserve"> the operation of heavy mechanized equipment as required by the position, i.e., computer, backhoe, </w:t>
      </w:r>
      <w:proofErr w:type="spellStart"/>
      <w:r w:rsidRPr="00647B3A">
        <w:rPr>
          <w:rFonts w:ascii="Arial Narrow" w:hAnsi="Arial Narrow" w:cs="Arial"/>
          <w:sz w:val="20"/>
        </w:rPr>
        <w:t>skidsteer</w:t>
      </w:r>
      <w:proofErr w:type="spellEnd"/>
      <w:r w:rsidRPr="00647B3A">
        <w:rPr>
          <w:rFonts w:ascii="Arial Narrow" w:hAnsi="Arial Narrow" w:cs="Arial"/>
          <w:sz w:val="20"/>
        </w:rPr>
        <w:t xml:space="preserve">, air compressor, tap machine, grinders, welders, saws, jack hammer, chipping hammer, valve machine, jumping jack, </w:t>
      </w:r>
      <w:proofErr w:type="spellStart"/>
      <w:r w:rsidRPr="00647B3A">
        <w:rPr>
          <w:rFonts w:ascii="Arial Narrow" w:hAnsi="Arial Narrow" w:cs="Arial"/>
          <w:sz w:val="20"/>
        </w:rPr>
        <w:t>vibra</w:t>
      </w:r>
      <w:proofErr w:type="spellEnd"/>
      <w:r w:rsidRPr="00647B3A">
        <w:rPr>
          <w:rFonts w:ascii="Arial Narrow" w:hAnsi="Arial Narrow" w:cs="Arial"/>
          <w:sz w:val="20"/>
        </w:rPr>
        <w:t xml:space="preserve"> plate, paint sprayer, crane, </w:t>
      </w:r>
      <w:proofErr w:type="spellStart"/>
      <w:r w:rsidRPr="00647B3A">
        <w:rPr>
          <w:rFonts w:ascii="Arial Narrow" w:hAnsi="Arial Narrow" w:cs="Arial"/>
          <w:sz w:val="20"/>
        </w:rPr>
        <w:t>vactor</w:t>
      </w:r>
      <w:proofErr w:type="spellEnd"/>
      <w:r w:rsidRPr="00647B3A">
        <w:rPr>
          <w:rFonts w:ascii="Arial Narrow" w:hAnsi="Arial Narrow" w:cs="Arial"/>
          <w:sz w:val="20"/>
        </w:rPr>
        <w:t xml:space="preserve">, dump truck, pumps, chain saw, plasma cutter, torches, etc.  </w:t>
      </w:r>
    </w:p>
    <w:p w14:paraId="2C62541A" w14:textId="77777777" w:rsidR="007F24B5" w:rsidRPr="00647B3A" w:rsidRDefault="007F24B5" w:rsidP="00BE3149">
      <w:pPr>
        <w:jc w:val="both"/>
        <w:rPr>
          <w:rFonts w:ascii="Arial Narrow" w:hAnsi="Arial Narrow" w:cs="Arial"/>
          <w:sz w:val="10"/>
        </w:rPr>
      </w:pPr>
    </w:p>
    <w:p w14:paraId="53413233" w14:textId="77777777" w:rsidR="007F24B5" w:rsidRPr="00E17A34" w:rsidRDefault="007F24B5" w:rsidP="00BE3149">
      <w:pPr>
        <w:ind w:left="720"/>
        <w:jc w:val="both"/>
        <w:rPr>
          <w:rFonts w:ascii="Arial Narrow" w:hAnsi="Arial Narrow" w:cs="Arial"/>
          <w:position w:val="-4"/>
          <w:sz w:val="20"/>
        </w:rPr>
      </w:pPr>
      <w:r w:rsidRPr="00183338">
        <w:rPr>
          <w:rFonts w:ascii="Arial Narrow" w:hAnsi="Arial Narrow" w:cs="Arial"/>
          <w:b/>
          <w:bCs/>
          <w:position w:val="-4"/>
          <w:sz w:val="20"/>
        </w:rPr>
        <w:t>Ability to</w:t>
      </w:r>
      <w:r w:rsidRPr="00183338">
        <w:rPr>
          <w:rFonts w:ascii="Arial Narrow" w:hAnsi="Arial Narrow" w:cs="Arial"/>
          <w:position w:val="-4"/>
          <w:sz w:val="20"/>
        </w:rPr>
        <w:t xml:space="preserve"> </w:t>
      </w:r>
      <w:r w:rsidRPr="00E17A34">
        <w:rPr>
          <w:rFonts w:ascii="Arial Narrow" w:hAnsi="Arial Narrow" w:cs="Arial"/>
          <w:position w:val="-4"/>
          <w:sz w:val="20"/>
        </w:rPr>
        <w:t xml:space="preserve">adapt to emergency or unusual situations;  tolerate  weather extremes in the work place;  </w:t>
      </w:r>
      <w:r w:rsidRPr="00647B3A">
        <w:rPr>
          <w:rFonts w:ascii="Arial Narrow" w:hAnsi="Arial Narrow" w:cs="Arial"/>
          <w:position w:val="-4"/>
          <w:sz w:val="20"/>
        </w:rPr>
        <w:t xml:space="preserve">analyze water system(s), identify problems and determine optimum solutions; make accurate decisions in emergency situations where consequences of error could be costly; communicate effectively verbally and in writing;  plan and organize work of subordinate personnel; evaluate employee performance and make related decisions;  enforce related policies, procedures, regulations, and standards without partiality; </w:t>
      </w:r>
      <w:r w:rsidRPr="00E17A34">
        <w:rPr>
          <w:rFonts w:ascii="Arial Narrow" w:hAnsi="Arial Narrow" w:cs="Arial"/>
          <w:position w:val="-4"/>
          <w:sz w:val="20"/>
        </w:rPr>
        <w:t>perform strenuous manual labor; develop working relationships with supervisors, co-workers and the public.  Ability to lift 7</w:t>
      </w:r>
      <w:r>
        <w:rPr>
          <w:rFonts w:ascii="Arial Narrow" w:hAnsi="Arial Narrow" w:cs="Arial"/>
          <w:position w:val="-4"/>
          <w:sz w:val="20"/>
        </w:rPr>
        <w:t>5</w:t>
      </w:r>
      <w:r w:rsidRPr="00E17A34">
        <w:rPr>
          <w:rFonts w:ascii="Arial Narrow" w:hAnsi="Arial Narrow" w:cs="Arial"/>
          <w:position w:val="-4"/>
          <w:sz w:val="20"/>
        </w:rPr>
        <w:t xml:space="preserve"> lbs.</w:t>
      </w:r>
    </w:p>
    <w:p w14:paraId="072FB6AE" w14:textId="77777777" w:rsidR="007F24B5" w:rsidRPr="00647B3A" w:rsidRDefault="007F24B5" w:rsidP="007F24B5">
      <w:pPr>
        <w:jc w:val="both"/>
        <w:rPr>
          <w:rFonts w:ascii="Arial Narrow" w:hAnsi="Arial Narrow" w:cs="Arial"/>
          <w:sz w:val="12"/>
        </w:rPr>
      </w:pPr>
    </w:p>
    <w:p w14:paraId="4C7FF71E" w14:textId="77777777" w:rsidR="007F24B5" w:rsidRPr="00647B3A" w:rsidRDefault="007F24B5" w:rsidP="007F24B5">
      <w:pPr>
        <w:tabs>
          <w:tab w:val="left" w:pos="720"/>
          <w:tab w:val="left" w:pos="1296"/>
          <w:tab w:val="left" w:pos="2016"/>
          <w:tab w:val="left" w:pos="2592"/>
          <w:tab w:val="left" w:pos="5040"/>
          <w:tab w:val="left" w:pos="7056"/>
          <w:tab w:val="left" w:pos="9504"/>
        </w:tabs>
        <w:ind w:left="720" w:hanging="720"/>
        <w:jc w:val="both"/>
        <w:rPr>
          <w:rFonts w:ascii="Arial Narrow" w:hAnsi="Arial Narrow" w:cs="Arial"/>
          <w:sz w:val="20"/>
        </w:rPr>
      </w:pPr>
      <w:r w:rsidRPr="00647B3A">
        <w:rPr>
          <w:rFonts w:ascii="Arial Narrow" w:hAnsi="Arial Narrow" w:cs="Arial"/>
          <w:sz w:val="20"/>
        </w:rPr>
        <w:t>3.</w:t>
      </w:r>
      <w:r w:rsidRPr="00647B3A">
        <w:rPr>
          <w:rFonts w:ascii="Arial Narrow" w:hAnsi="Arial Narrow" w:cs="Arial"/>
          <w:sz w:val="20"/>
        </w:rPr>
        <w:tab/>
        <w:t>Special Qualifications:</w:t>
      </w:r>
    </w:p>
    <w:p w14:paraId="643825CB" w14:textId="77777777" w:rsidR="007F24B5" w:rsidRPr="00647B3A" w:rsidRDefault="007F24B5" w:rsidP="007F24B5">
      <w:pPr>
        <w:jc w:val="both"/>
        <w:rPr>
          <w:rFonts w:ascii="Arial Narrow" w:hAnsi="Arial Narrow" w:cs="Arial"/>
          <w:sz w:val="6"/>
        </w:rPr>
      </w:pPr>
    </w:p>
    <w:p w14:paraId="590ECC2A" w14:textId="3E932214" w:rsidR="007F24B5" w:rsidRPr="00647B3A" w:rsidRDefault="007F24B5" w:rsidP="007F24B5">
      <w:pPr>
        <w:tabs>
          <w:tab w:val="left" w:pos="1296"/>
          <w:tab w:val="left" w:pos="2016"/>
          <w:tab w:val="left" w:pos="2592"/>
          <w:tab w:val="left" w:pos="5040"/>
          <w:tab w:val="left" w:pos="7056"/>
          <w:tab w:val="left" w:pos="9504"/>
        </w:tabs>
        <w:ind w:left="720"/>
        <w:jc w:val="both"/>
        <w:rPr>
          <w:rFonts w:ascii="Arial Narrow" w:hAnsi="Arial Narrow" w:cs="Arial"/>
          <w:sz w:val="20"/>
        </w:rPr>
      </w:pPr>
      <w:r w:rsidRPr="00647B3A">
        <w:rPr>
          <w:rFonts w:ascii="Arial Narrow" w:hAnsi="Arial Narrow" w:cs="Arial"/>
          <w:sz w:val="20"/>
        </w:rPr>
        <w:t xml:space="preserve">Must be a certified Water Systems Operator IV. </w:t>
      </w:r>
    </w:p>
    <w:p w14:paraId="27BB44EC" w14:textId="179DE0B8" w:rsidR="007F24B5" w:rsidRPr="00647B3A" w:rsidRDefault="007F24B5" w:rsidP="007F24B5">
      <w:pPr>
        <w:tabs>
          <w:tab w:val="left" w:pos="1296"/>
          <w:tab w:val="left" w:pos="2016"/>
          <w:tab w:val="left" w:pos="2592"/>
          <w:tab w:val="left" w:pos="5040"/>
          <w:tab w:val="left" w:pos="7056"/>
          <w:tab w:val="left" w:pos="9504"/>
        </w:tabs>
        <w:ind w:left="720"/>
        <w:jc w:val="both"/>
        <w:rPr>
          <w:rFonts w:ascii="Arial Narrow" w:hAnsi="Arial Narrow" w:cs="Arial"/>
          <w:sz w:val="20"/>
        </w:rPr>
      </w:pPr>
      <w:r w:rsidRPr="00647B3A">
        <w:rPr>
          <w:rFonts w:ascii="Arial Narrow" w:hAnsi="Arial Narrow" w:cs="Arial"/>
          <w:sz w:val="20"/>
        </w:rPr>
        <w:t>Must possess a class “A” commercial driver’s license (CDL).</w:t>
      </w:r>
    </w:p>
    <w:p w14:paraId="564FC728" w14:textId="1EC2AD11" w:rsidR="007F24B5" w:rsidRDefault="00183338" w:rsidP="00183338">
      <w:pPr>
        <w:tabs>
          <w:tab w:val="left" w:pos="1296"/>
          <w:tab w:val="left" w:pos="2016"/>
          <w:tab w:val="left" w:pos="2592"/>
          <w:tab w:val="left" w:pos="5040"/>
          <w:tab w:val="left" w:pos="7056"/>
          <w:tab w:val="left" w:pos="9504"/>
        </w:tabs>
        <w:ind w:left="720"/>
        <w:jc w:val="both"/>
        <w:rPr>
          <w:rFonts w:ascii="Arial Narrow" w:hAnsi="Arial Narrow" w:cs="Arial"/>
          <w:sz w:val="20"/>
        </w:rPr>
      </w:pPr>
      <w:r w:rsidRPr="00647B3A">
        <w:rPr>
          <w:rFonts w:ascii="Arial Narrow" w:hAnsi="Arial Narrow" w:cs="Arial"/>
          <w:sz w:val="20"/>
        </w:rPr>
        <w:t xml:space="preserve">Must work on a twenty-four (24) hour stand-by or on call.  </w:t>
      </w:r>
    </w:p>
    <w:p w14:paraId="75DC8A27" w14:textId="77777777" w:rsidR="00425703" w:rsidRDefault="00425703" w:rsidP="00183338">
      <w:pPr>
        <w:tabs>
          <w:tab w:val="left" w:pos="1296"/>
          <w:tab w:val="left" w:pos="2016"/>
          <w:tab w:val="left" w:pos="2592"/>
          <w:tab w:val="left" w:pos="5040"/>
          <w:tab w:val="left" w:pos="7056"/>
          <w:tab w:val="left" w:pos="9504"/>
        </w:tabs>
        <w:ind w:left="720"/>
        <w:jc w:val="both"/>
        <w:rPr>
          <w:rFonts w:ascii="Arial Narrow" w:hAnsi="Arial Narrow" w:cs="Arial"/>
          <w:sz w:val="20"/>
        </w:rPr>
      </w:pPr>
    </w:p>
    <w:p w14:paraId="4D9836ED" w14:textId="77777777" w:rsidR="007F24B5" w:rsidRPr="00647B3A" w:rsidRDefault="007F24B5" w:rsidP="007F24B5">
      <w:pPr>
        <w:tabs>
          <w:tab w:val="left" w:pos="720"/>
          <w:tab w:val="left" w:pos="1296"/>
          <w:tab w:val="left" w:pos="2016"/>
          <w:tab w:val="left" w:pos="2592"/>
          <w:tab w:val="left" w:pos="7056"/>
          <w:tab w:val="left" w:pos="8640"/>
          <w:tab w:val="left" w:pos="9540"/>
        </w:tabs>
        <w:ind w:left="720" w:hanging="720"/>
        <w:jc w:val="both"/>
        <w:rPr>
          <w:rFonts w:ascii="Arial Narrow" w:hAnsi="Arial Narrow" w:cs="Arial"/>
          <w:sz w:val="20"/>
        </w:rPr>
      </w:pPr>
      <w:r w:rsidRPr="00647B3A">
        <w:rPr>
          <w:rFonts w:ascii="Arial Narrow" w:hAnsi="Arial Narrow" w:cs="Arial"/>
          <w:sz w:val="20"/>
        </w:rPr>
        <w:t>4.</w:t>
      </w:r>
      <w:r w:rsidRPr="00647B3A">
        <w:rPr>
          <w:rFonts w:ascii="Arial Narrow" w:hAnsi="Arial Narrow" w:cs="Arial"/>
          <w:sz w:val="20"/>
        </w:rPr>
        <w:tab/>
        <w:t>Work Environment:</w:t>
      </w:r>
    </w:p>
    <w:p w14:paraId="6380036D" w14:textId="1A17EBB3" w:rsidR="007F24B5" w:rsidRPr="00F356FC" w:rsidRDefault="007F24B5" w:rsidP="007F24B5">
      <w:pPr>
        <w:ind w:left="720"/>
        <w:jc w:val="both"/>
        <w:rPr>
          <w:rFonts w:ascii="Arial Narrow" w:hAnsi="Arial Narrow" w:cs="Arial"/>
          <w:sz w:val="19"/>
          <w:szCs w:val="19"/>
        </w:rPr>
      </w:pPr>
      <w:r w:rsidRPr="00F356FC">
        <w:rPr>
          <w:rFonts w:ascii="Arial Narrow" w:hAnsi="Arial Narrow" w:cs="Arial"/>
          <w:sz w:val="19"/>
          <w:szCs w:val="19"/>
        </w:rPr>
        <w:t>Employees in this position normally work in an outdoor environment, subject to changing and seasonal weather extremes. Frequently, tasks require a variety of physical activities, generally involving muscular strain, related to walking, standing, stooping, sitting, reaching, and lifting;   daily potential for hazardous exposure to electrical shock;  daily exposure to moving parts and equipment such as pumps, motors, heavy equipment, etc.; </w:t>
      </w:r>
      <w:r>
        <w:rPr>
          <w:rFonts w:ascii="Arial Narrow" w:hAnsi="Arial Narrow" w:cs="Arial"/>
          <w:sz w:val="19"/>
          <w:szCs w:val="19"/>
        </w:rPr>
        <w:t xml:space="preserve"> daily or regular exposure to traffic hazards working in the public right-of-way; daily or regular exposure to hazards associated with trench work and confined space operations; daily or regular exposure to various chemicals, i.e., chlorine.</w:t>
      </w:r>
      <w:r w:rsidRPr="00F356FC">
        <w:rPr>
          <w:rFonts w:ascii="Arial Narrow" w:hAnsi="Arial Narrow" w:cs="Arial"/>
          <w:sz w:val="19"/>
          <w:szCs w:val="19"/>
        </w:rPr>
        <w:t xml:space="preserve"> </w:t>
      </w:r>
      <w:r>
        <w:rPr>
          <w:rFonts w:ascii="Arial Narrow" w:hAnsi="Arial Narrow" w:cs="Arial"/>
          <w:sz w:val="19"/>
          <w:szCs w:val="19"/>
        </w:rPr>
        <w:t>T</w:t>
      </w:r>
      <w:r w:rsidRPr="00F356FC">
        <w:rPr>
          <w:rFonts w:ascii="Arial Narrow" w:hAnsi="Arial Narrow" w:cs="Arial"/>
          <w:sz w:val="19"/>
          <w:szCs w:val="19"/>
        </w:rPr>
        <w:t xml:space="preserve">alking, </w:t>
      </w:r>
      <w:r w:rsidR="00183338" w:rsidRPr="00F356FC">
        <w:rPr>
          <w:rFonts w:ascii="Arial Narrow" w:hAnsi="Arial Narrow" w:cs="Arial"/>
          <w:sz w:val="19"/>
          <w:szCs w:val="19"/>
        </w:rPr>
        <w:t>hearing,</w:t>
      </w:r>
      <w:r w:rsidRPr="00F356FC">
        <w:rPr>
          <w:rFonts w:ascii="Arial Narrow" w:hAnsi="Arial Narrow" w:cs="Arial"/>
          <w:sz w:val="19"/>
          <w:szCs w:val="19"/>
        </w:rPr>
        <w:t xml:space="preserve"> and seeing essential to performing required job functions.   Common eye, hand, finger dexterity </w:t>
      </w:r>
      <w:r>
        <w:rPr>
          <w:rFonts w:ascii="Arial Narrow" w:hAnsi="Arial Narrow" w:cs="Arial"/>
          <w:sz w:val="19"/>
          <w:szCs w:val="19"/>
        </w:rPr>
        <w:t>required</w:t>
      </w:r>
      <w:r w:rsidRPr="00F356FC">
        <w:rPr>
          <w:rFonts w:ascii="Arial Narrow" w:hAnsi="Arial Narrow" w:cs="Arial"/>
          <w:sz w:val="19"/>
          <w:szCs w:val="19"/>
        </w:rPr>
        <w:t xml:space="preserve">.  Mental application utilizes memory for details, verbal instructions, emotional stability, </w:t>
      </w:r>
      <w:r w:rsidR="00183338">
        <w:rPr>
          <w:rFonts w:ascii="Arial Narrow" w:hAnsi="Arial Narrow" w:cs="Arial"/>
          <w:sz w:val="19"/>
          <w:szCs w:val="19"/>
        </w:rPr>
        <w:t>complex</w:t>
      </w:r>
      <w:r w:rsidRPr="00F356FC">
        <w:rPr>
          <w:rFonts w:ascii="Arial Narrow" w:hAnsi="Arial Narrow" w:cs="Arial"/>
          <w:sz w:val="19"/>
          <w:szCs w:val="19"/>
        </w:rPr>
        <w:t xml:space="preserve"> </w:t>
      </w:r>
      <w:r w:rsidR="00BE3149" w:rsidRPr="00F356FC">
        <w:rPr>
          <w:rFonts w:ascii="Arial Narrow" w:hAnsi="Arial Narrow" w:cs="Arial"/>
          <w:sz w:val="19"/>
          <w:szCs w:val="19"/>
        </w:rPr>
        <w:t>thinking,</w:t>
      </w:r>
      <w:r w:rsidRPr="00F356FC">
        <w:rPr>
          <w:rFonts w:ascii="Arial Narrow" w:hAnsi="Arial Narrow" w:cs="Arial"/>
          <w:sz w:val="19"/>
          <w:szCs w:val="19"/>
        </w:rPr>
        <w:t xml:space="preserve"> and creative problem solving.</w:t>
      </w:r>
    </w:p>
    <w:p w14:paraId="3B9DEEC0" w14:textId="77777777" w:rsidR="00D42DD7" w:rsidRPr="00DC50BE" w:rsidRDefault="00D42DD7" w:rsidP="00D42DD7">
      <w:pPr>
        <w:tabs>
          <w:tab w:val="left" w:pos="1440"/>
          <w:tab w:val="left" w:pos="2160"/>
          <w:tab w:val="left" w:pos="2880"/>
          <w:tab w:val="left" w:pos="3600"/>
          <w:tab w:val="left" w:pos="4320"/>
          <w:tab w:val="left" w:pos="5040"/>
          <w:tab w:val="left" w:pos="5760"/>
          <w:tab w:val="left" w:pos="6480"/>
          <w:tab w:val="left" w:pos="7200"/>
          <w:tab w:val="left" w:pos="7920"/>
        </w:tabs>
        <w:ind w:left="720" w:right="72"/>
        <w:jc w:val="center"/>
        <w:rPr>
          <w:rFonts w:ascii="Zapf Dingbats" w:hAnsi="Zapf Dingbats"/>
          <w:b/>
          <w:sz w:val="34"/>
          <w:szCs w:val="44"/>
        </w:rPr>
      </w:pPr>
      <w:r w:rsidRPr="00DC50BE">
        <w:rPr>
          <w:rFonts w:ascii="Zapf Dingbats" w:hAnsi="Zapf Dingbats"/>
          <w:b/>
          <w:sz w:val="34"/>
          <w:szCs w:val="44"/>
        </w:rPr>
        <w:t>*****</w:t>
      </w:r>
    </w:p>
    <w:p w14:paraId="34DD1F08" w14:textId="77777777" w:rsidR="00D42DD7" w:rsidRDefault="00D42DD7" w:rsidP="00D42DD7">
      <w:pPr>
        <w:ind w:left="720" w:right="72"/>
        <w:jc w:val="both"/>
        <w:rPr>
          <w:rFonts w:ascii="Arial Narrow" w:hAnsi="Arial Narrow"/>
          <w:sz w:val="16"/>
          <w:szCs w:val="16"/>
        </w:rPr>
      </w:pPr>
      <w:r>
        <w:rPr>
          <w:rFonts w:ascii="Arial Narrow" w:hAnsi="Arial Narrow"/>
          <w:b/>
          <w:sz w:val="16"/>
          <w:szCs w:val="16"/>
          <w:u w:val="single"/>
        </w:rPr>
        <w:t>Disclaimer</w:t>
      </w:r>
      <w:r>
        <w:rPr>
          <w:rFonts w:ascii="Arial Narrow" w:hAnsi="Arial Narrow"/>
          <w:sz w:val="16"/>
          <w:szCs w:val="16"/>
        </w:rPr>
        <w:t>:  In compliance with the ADA, reasonable accommodation will be considered, upon request, on a case-by-case basis during both the pre-employment process and to accommodate post-employment changes in employee physical abilities.  Accommodation decisions will be influenced by the need to prevent “undue hardship” to the city. The above statements describe the general nature, level, and type of work performed by the incumbent(s) assigned to this classification.  They are not intended to be an exhaustive list of all responsibilities, demands, and skills required of personnel so classified.  Job descriptions are not intended to and do not imply or create any employment, compensation, or contract rights to any person or persons.  Management reserves the right to add, delete, or modify any and/or all provisions of this description at any time as needed without notice.  This job description supersedes earlier versions.</w:t>
      </w:r>
    </w:p>
    <w:p w14:paraId="21FC433C" w14:textId="77777777" w:rsidR="00D42DD7" w:rsidRPr="00E85B77" w:rsidRDefault="00D42DD7" w:rsidP="00D42DD7">
      <w:pPr>
        <w:tabs>
          <w:tab w:val="left" w:pos="720"/>
          <w:tab w:val="left" w:pos="1296"/>
          <w:tab w:val="left" w:pos="2016"/>
          <w:tab w:val="left" w:pos="2592"/>
          <w:tab w:val="left" w:pos="5040"/>
          <w:tab w:val="left" w:pos="7056"/>
        </w:tabs>
        <w:ind w:left="720" w:right="-360"/>
        <w:rPr>
          <w:rFonts w:ascii="Arial Narrow" w:hAnsi="Arial Narrow" w:cs="Arial"/>
          <w:sz w:val="20"/>
        </w:rPr>
      </w:pPr>
    </w:p>
    <w:p w14:paraId="65AC19A7" w14:textId="77F52A06" w:rsidR="00D42DD7" w:rsidRPr="00A83BC3" w:rsidRDefault="00D42DD7" w:rsidP="00EA430B">
      <w:pPr>
        <w:ind w:left="720" w:right="-360"/>
        <w:jc w:val="center"/>
        <w:rPr>
          <w:rFonts w:ascii="Arial" w:hAnsi="Arial" w:cs="Arial"/>
          <w:sz w:val="16"/>
          <w:szCs w:val="16"/>
        </w:rPr>
      </w:pPr>
      <w:r w:rsidRPr="00A83BC3">
        <w:rPr>
          <w:rFonts w:ascii="Arial" w:hAnsi="Arial" w:cs="Arial"/>
          <w:sz w:val="16"/>
          <w:szCs w:val="16"/>
        </w:rPr>
        <w:t>I ___________________________ have reviewed the above job description.  Date:</w:t>
      </w:r>
      <w:r>
        <w:rPr>
          <w:rFonts w:ascii="Arial" w:hAnsi="Arial" w:cs="Arial"/>
          <w:sz w:val="16"/>
          <w:szCs w:val="16"/>
        </w:rPr>
        <w:t xml:space="preserve"> </w:t>
      </w:r>
      <w:r w:rsidRPr="00A83BC3">
        <w:rPr>
          <w:rFonts w:ascii="Arial" w:hAnsi="Arial" w:cs="Arial"/>
          <w:sz w:val="16"/>
          <w:szCs w:val="16"/>
        </w:rPr>
        <w:t>__________________________</w:t>
      </w:r>
    </w:p>
    <w:p w14:paraId="6D3DF8A0" w14:textId="23AA985E" w:rsidR="00E32115" w:rsidRPr="00735FD9" w:rsidRDefault="00EA430B" w:rsidP="00EA430B">
      <w:pPr>
        <w:ind w:left="2250" w:right="-360"/>
        <w:rPr>
          <w:szCs w:val="18"/>
        </w:rPr>
      </w:pPr>
      <w:r>
        <w:rPr>
          <w:rFonts w:ascii="Arial Narrow" w:hAnsi="Arial Narrow" w:cs="Arial"/>
          <w:sz w:val="12"/>
          <w:szCs w:val="12"/>
        </w:rPr>
        <w:t xml:space="preserve">            </w:t>
      </w:r>
      <w:r w:rsidR="00D42DD7" w:rsidRPr="00902F93">
        <w:rPr>
          <w:rFonts w:ascii="Arial Narrow" w:hAnsi="Arial Narrow" w:cs="Arial"/>
          <w:sz w:val="12"/>
          <w:szCs w:val="12"/>
        </w:rPr>
        <w:t>(Employee)</w:t>
      </w:r>
    </w:p>
    <w:sectPr w:rsidR="00E32115" w:rsidRPr="00735FD9" w:rsidSect="00425703">
      <w:headerReference w:type="even" r:id="rId9"/>
      <w:headerReference w:type="default" r:id="rId10"/>
      <w:footerReference w:type="even" r:id="rId11"/>
      <w:footnotePr>
        <w:numStart w:val="55"/>
      </w:footnotePr>
      <w:pgSz w:w="12240" w:h="15820"/>
      <w:pgMar w:top="288" w:right="864" w:bottom="720" w:left="86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74E16" w14:textId="77777777" w:rsidR="0007135C" w:rsidRDefault="0007135C" w:rsidP="009006F8">
      <w:r>
        <w:separator/>
      </w:r>
    </w:p>
  </w:endnote>
  <w:endnote w:type="continuationSeparator" w:id="0">
    <w:p w14:paraId="767507A7" w14:textId="77777777" w:rsidR="0007135C" w:rsidRDefault="0007135C" w:rsidP="0090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auto"/>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apf Dingbats">
    <w:altName w:val="Times New Roman"/>
    <w:panose1 w:val="00000000000000000000"/>
    <w:charset w:val="4D"/>
    <w:family w:val="auto"/>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530C" w14:textId="7C491D55" w:rsidR="009E4A27" w:rsidRDefault="009E4A27">
    <w:pPr>
      <w:widowControl w:val="0"/>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16"/>
      </w:rPr>
      <w:fldChar w:fldCharType="begin"/>
    </w:r>
    <w:r>
      <w:rPr>
        <w:sz w:val="16"/>
      </w:rPr>
      <w:instrText xml:space="preserve"> FILENAME \p \* MERGEFORMAT </w:instrText>
    </w:r>
    <w:r>
      <w:rPr>
        <w:sz w:val="16"/>
      </w:rPr>
      <w:fldChar w:fldCharType="separate"/>
    </w:r>
    <w:r w:rsidR="00A75BEC">
      <w:rPr>
        <w:noProof/>
        <w:sz w:val="16"/>
      </w:rPr>
      <w:t>C:\Users\sfricke\AppData\Local\Microsoft\Windows\INetCache\Content.Outlook\QXGCYDYY\400- Road-Water - Manager.docx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818F6" w14:textId="77777777" w:rsidR="0007135C" w:rsidRDefault="0007135C" w:rsidP="009006F8">
      <w:r>
        <w:separator/>
      </w:r>
    </w:p>
  </w:footnote>
  <w:footnote w:type="continuationSeparator" w:id="0">
    <w:p w14:paraId="726A16F5" w14:textId="77777777" w:rsidR="0007135C" w:rsidRDefault="0007135C" w:rsidP="00900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D03A" w14:textId="77777777" w:rsidR="009E4A27" w:rsidRDefault="009E4A27">
    <w:pPr>
      <w:widowControl w:val="0"/>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B79D2" w14:textId="28388A49" w:rsidR="00425703" w:rsidRDefault="00425703" w:rsidP="00425703">
    <w:pPr>
      <w:jc w:val="right"/>
      <w:rPr>
        <w:rFonts w:ascii="Arial Narrow" w:hAnsi="Arial Narrow"/>
        <w:sz w:val="20"/>
      </w:rPr>
    </w:pPr>
    <w:r w:rsidRPr="00183338">
      <w:rPr>
        <w:rFonts w:ascii="Arial Narrow" w:hAnsi="Arial Narrow" w:cs="Arial"/>
        <w:sz w:val="20"/>
      </w:rPr>
      <w:t>Water/</w:t>
    </w:r>
    <w:r w:rsidR="009D3506">
      <w:rPr>
        <w:rFonts w:ascii="Arial Narrow" w:hAnsi="Arial Narrow" w:cs="Arial"/>
        <w:sz w:val="20"/>
      </w:rPr>
      <w:t>Irrigation Superintendent</w:t>
    </w:r>
    <w:r w:rsidRPr="00183338">
      <w:rPr>
        <w:rFonts w:ascii="Arial Narrow" w:hAnsi="Arial Narrow"/>
        <w:sz w:val="20"/>
      </w:rPr>
      <w:t>, page 2</w:t>
    </w:r>
  </w:p>
  <w:p w14:paraId="153A9EC3" w14:textId="77777777" w:rsidR="00425703" w:rsidRPr="00183338" w:rsidRDefault="00425703" w:rsidP="00425703">
    <w:pPr>
      <w:jc w:val="right"/>
      <w:rPr>
        <w:rFonts w:ascii="Arial Narrow" w:hAnsi="Arial Narrow"/>
        <w:b/>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60DBD"/>
    <w:multiLevelType w:val="hybridMultilevel"/>
    <w:tmpl w:val="8ADC8BD0"/>
    <w:lvl w:ilvl="0" w:tplc="524E02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090F9"/>
    <w:multiLevelType w:val="singleLevel"/>
    <w:tmpl w:val="7178F482"/>
    <w:lvl w:ilvl="0">
      <w:start w:val="1"/>
      <w:numFmt w:val="upperLetter"/>
      <w:lvlText w:val="%1."/>
      <w:lvlJc w:val="left"/>
      <w:pPr>
        <w:tabs>
          <w:tab w:val="num" w:pos="1512"/>
        </w:tabs>
        <w:ind w:left="1512" w:hanging="720"/>
      </w:pPr>
      <w:rPr>
        <w:color w:val="000000"/>
      </w:rPr>
    </w:lvl>
  </w:abstractNum>
  <w:abstractNum w:abstractNumId="2" w15:restartNumberingAfterBreak="0">
    <w:nsid w:val="41E02F5B"/>
    <w:multiLevelType w:val="singleLevel"/>
    <w:tmpl w:val="475545CD"/>
    <w:lvl w:ilvl="0">
      <w:start w:val="2"/>
      <w:numFmt w:val="decimal"/>
      <w:lvlText w:val="%1."/>
      <w:lvlJc w:val="left"/>
      <w:pPr>
        <w:tabs>
          <w:tab w:val="num" w:pos="792"/>
        </w:tabs>
      </w:pPr>
      <w:rPr>
        <w:color w:val="000000"/>
      </w:rPr>
    </w:lvl>
  </w:abstractNum>
  <w:abstractNum w:abstractNumId="3" w15:restartNumberingAfterBreak="0">
    <w:nsid w:val="5DAA75EF"/>
    <w:multiLevelType w:val="singleLevel"/>
    <w:tmpl w:val="7E24003A"/>
    <w:lvl w:ilvl="0">
      <w:start w:val="3"/>
      <w:numFmt w:val="upperLetter"/>
      <w:lvlText w:val="%1."/>
      <w:lvlJc w:val="left"/>
      <w:pPr>
        <w:tabs>
          <w:tab w:val="num" w:pos="1368"/>
        </w:tabs>
        <w:ind w:left="792"/>
      </w:pPr>
      <w:rPr>
        <w:color w:val="000000"/>
      </w:rPr>
    </w:lvl>
  </w:abstractNum>
  <w:abstractNum w:abstractNumId="4" w15:restartNumberingAfterBreak="0">
    <w:nsid w:val="63520EF1"/>
    <w:multiLevelType w:val="hybridMultilevel"/>
    <w:tmpl w:val="E3C0E9EC"/>
    <w:lvl w:ilvl="0" w:tplc="5A04C5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B28B70"/>
    <w:multiLevelType w:val="singleLevel"/>
    <w:tmpl w:val="7B7632DD"/>
    <w:lvl w:ilvl="0">
      <w:start w:val="1"/>
      <w:numFmt w:val="upperLetter"/>
      <w:lvlText w:val="%1."/>
      <w:lvlJc w:val="left"/>
      <w:pPr>
        <w:tabs>
          <w:tab w:val="num" w:pos="792"/>
        </w:tabs>
        <w:ind w:left="792" w:hanging="792"/>
      </w:pPr>
      <w:rPr>
        <w:color w:val="000000"/>
      </w:rPr>
    </w:lvl>
  </w:abstractNum>
  <w:abstractNum w:abstractNumId="6" w15:restartNumberingAfterBreak="0">
    <w:nsid w:val="787450FB"/>
    <w:multiLevelType w:val="hybridMultilevel"/>
    <w:tmpl w:val="56546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A31F72"/>
    <w:multiLevelType w:val="hybridMultilevel"/>
    <w:tmpl w:val="2A4E7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271294">
    <w:abstractNumId w:val="6"/>
  </w:num>
  <w:num w:numId="2" w16cid:durableId="285546627">
    <w:abstractNumId w:val="7"/>
  </w:num>
  <w:num w:numId="3" w16cid:durableId="1699551705">
    <w:abstractNumId w:val="5"/>
  </w:num>
  <w:num w:numId="4" w16cid:durableId="1445156804">
    <w:abstractNumId w:val="1"/>
    <w:lvlOverride w:ilvl="0">
      <w:startOverride w:val="1"/>
    </w:lvlOverride>
  </w:num>
  <w:num w:numId="5" w16cid:durableId="112292108">
    <w:abstractNumId w:val="2"/>
    <w:lvlOverride w:ilvl="0">
      <w:startOverride w:val="2"/>
    </w:lvlOverride>
  </w:num>
  <w:num w:numId="6" w16cid:durableId="2068067231">
    <w:abstractNumId w:val="0"/>
  </w:num>
  <w:num w:numId="7" w16cid:durableId="1284196156">
    <w:abstractNumId w:val="4"/>
  </w:num>
  <w:num w:numId="8" w16cid:durableId="940264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footnotePr>
    <w:numStart w:val="55"/>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A73"/>
    <w:rsid w:val="00041991"/>
    <w:rsid w:val="0004619F"/>
    <w:rsid w:val="00047A0E"/>
    <w:rsid w:val="00061B5B"/>
    <w:rsid w:val="0006463B"/>
    <w:rsid w:val="0007135C"/>
    <w:rsid w:val="000743B4"/>
    <w:rsid w:val="000B374D"/>
    <w:rsid w:val="000C6EF4"/>
    <w:rsid w:val="000D213B"/>
    <w:rsid w:val="000D3241"/>
    <w:rsid w:val="000F7CC0"/>
    <w:rsid w:val="0010762F"/>
    <w:rsid w:val="00124007"/>
    <w:rsid w:val="001400C1"/>
    <w:rsid w:val="0014162D"/>
    <w:rsid w:val="00161AA1"/>
    <w:rsid w:val="00165497"/>
    <w:rsid w:val="00183338"/>
    <w:rsid w:val="001837B3"/>
    <w:rsid w:val="00197561"/>
    <w:rsid w:val="001A09E8"/>
    <w:rsid w:val="001A1BD4"/>
    <w:rsid w:val="001A4710"/>
    <w:rsid w:val="001A5F28"/>
    <w:rsid w:val="001B1720"/>
    <w:rsid w:val="001C6D1A"/>
    <w:rsid w:val="001D0A85"/>
    <w:rsid w:val="001E0DC8"/>
    <w:rsid w:val="001F1075"/>
    <w:rsid w:val="001F6BE2"/>
    <w:rsid w:val="00201752"/>
    <w:rsid w:val="0021665F"/>
    <w:rsid w:val="0021788D"/>
    <w:rsid w:val="00230FE4"/>
    <w:rsid w:val="00234ED8"/>
    <w:rsid w:val="00236110"/>
    <w:rsid w:val="0023788B"/>
    <w:rsid w:val="002644C3"/>
    <w:rsid w:val="00266EFA"/>
    <w:rsid w:val="00280599"/>
    <w:rsid w:val="00295E84"/>
    <w:rsid w:val="002B1A15"/>
    <w:rsid w:val="002B6B98"/>
    <w:rsid w:val="002B7AD7"/>
    <w:rsid w:val="002C0C88"/>
    <w:rsid w:val="002C23FD"/>
    <w:rsid w:val="002C5551"/>
    <w:rsid w:val="002D0B1F"/>
    <w:rsid w:val="002D36CE"/>
    <w:rsid w:val="002D5A1A"/>
    <w:rsid w:val="002D78D7"/>
    <w:rsid w:val="003122B0"/>
    <w:rsid w:val="0032263E"/>
    <w:rsid w:val="0033266F"/>
    <w:rsid w:val="003331E7"/>
    <w:rsid w:val="00340E9C"/>
    <w:rsid w:val="003D3826"/>
    <w:rsid w:val="003D4841"/>
    <w:rsid w:val="003D5914"/>
    <w:rsid w:val="00405B2A"/>
    <w:rsid w:val="004079FA"/>
    <w:rsid w:val="00407AF7"/>
    <w:rsid w:val="0041658B"/>
    <w:rsid w:val="00417416"/>
    <w:rsid w:val="00425703"/>
    <w:rsid w:val="00431E59"/>
    <w:rsid w:val="00432018"/>
    <w:rsid w:val="00436D38"/>
    <w:rsid w:val="00454AF9"/>
    <w:rsid w:val="00485EAA"/>
    <w:rsid w:val="004912FC"/>
    <w:rsid w:val="00497786"/>
    <w:rsid w:val="00497DA6"/>
    <w:rsid w:val="004C1DA9"/>
    <w:rsid w:val="004D5FB9"/>
    <w:rsid w:val="004E6854"/>
    <w:rsid w:val="004F3F16"/>
    <w:rsid w:val="005072E1"/>
    <w:rsid w:val="00535A7C"/>
    <w:rsid w:val="005479A2"/>
    <w:rsid w:val="00560F3A"/>
    <w:rsid w:val="00590D73"/>
    <w:rsid w:val="00592BE7"/>
    <w:rsid w:val="00594A71"/>
    <w:rsid w:val="005D1037"/>
    <w:rsid w:val="005D4CBB"/>
    <w:rsid w:val="005E24AD"/>
    <w:rsid w:val="0060569D"/>
    <w:rsid w:val="00606CB2"/>
    <w:rsid w:val="0061263A"/>
    <w:rsid w:val="0061523A"/>
    <w:rsid w:val="0064126B"/>
    <w:rsid w:val="006444D3"/>
    <w:rsid w:val="00647B3A"/>
    <w:rsid w:val="00656686"/>
    <w:rsid w:val="00657C7B"/>
    <w:rsid w:val="006660AC"/>
    <w:rsid w:val="006774C0"/>
    <w:rsid w:val="0069300C"/>
    <w:rsid w:val="006931FE"/>
    <w:rsid w:val="006A0B06"/>
    <w:rsid w:val="006A16F6"/>
    <w:rsid w:val="006B5E3C"/>
    <w:rsid w:val="006C4FD3"/>
    <w:rsid w:val="006C7AA9"/>
    <w:rsid w:val="006D2990"/>
    <w:rsid w:val="006D7F71"/>
    <w:rsid w:val="006E0567"/>
    <w:rsid w:val="006E4BCF"/>
    <w:rsid w:val="006F4B9E"/>
    <w:rsid w:val="00735FD9"/>
    <w:rsid w:val="0074540F"/>
    <w:rsid w:val="00747F75"/>
    <w:rsid w:val="0076365A"/>
    <w:rsid w:val="0077222E"/>
    <w:rsid w:val="00794D78"/>
    <w:rsid w:val="007A0B05"/>
    <w:rsid w:val="007A19E6"/>
    <w:rsid w:val="007A4656"/>
    <w:rsid w:val="007A4BD9"/>
    <w:rsid w:val="007A7147"/>
    <w:rsid w:val="007B2FEA"/>
    <w:rsid w:val="007B5404"/>
    <w:rsid w:val="007C0650"/>
    <w:rsid w:val="007C085C"/>
    <w:rsid w:val="007C75D7"/>
    <w:rsid w:val="007D2EDB"/>
    <w:rsid w:val="007D44CD"/>
    <w:rsid w:val="007D4F18"/>
    <w:rsid w:val="007E3735"/>
    <w:rsid w:val="007F08D6"/>
    <w:rsid w:val="007F24B5"/>
    <w:rsid w:val="007F3C3F"/>
    <w:rsid w:val="007F7E6D"/>
    <w:rsid w:val="0080631C"/>
    <w:rsid w:val="00806832"/>
    <w:rsid w:val="00815B9A"/>
    <w:rsid w:val="00816872"/>
    <w:rsid w:val="008244C2"/>
    <w:rsid w:val="008331D8"/>
    <w:rsid w:val="00844767"/>
    <w:rsid w:val="008A5FE8"/>
    <w:rsid w:val="008B004A"/>
    <w:rsid w:val="008D4497"/>
    <w:rsid w:val="008D6996"/>
    <w:rsid w:val="008E45D4"/>
    <w:rsid w:val="009006F8"/>
    <w:rsid w:val="009012E0"/>
    <w:rsid w:val="009207AE"/>
    <w:rsid w:val="0092674C"/>
    <w:rsid w:val="00931D2E"/>
    <w:rsid w:val="0094568D"/>
    <w:rsid w:val="0095570E"/>
    <w:rsid w:val="00984207"/>
    <w:rsid w:val="00984533"/>
    <w:rsid w:val="009919B0"/>
    <w:rsid w:val="009933FA"/>
    <w:rsid w:val="009D3506"/>
    <w:rsid w:val="009E4A27"/>
    <w:rsid w:val="009F35BD"/>
    <w:rsid w:val="009F6541"/>
    <w:rsid w:val="00A37A73"/>
    <w:rsid w:val="00A54C72"/>
    <w:rsid w:val="00A607CF"/>
    <w:rsid w:val="00A74C7E"/>
    <w:rsid w:val="00A75BEC"/>
    <w:rsid w:val="00AA0EB2"/>
    <w:rsid w:val="00AB239C"/>
    <w:rsid w:val="00AC0155"/>
    <w:rsid w:val="00AC5100"/>
    <w:rsid w:val="00AE2931"/>
    <w:rsid w:val="00AE4B59"/>
    <w:rsid w:val="00AE7A9A"/>
    <w:rsid w:val="00AF4AD9"/>
    <w:rsid w:val="00B262A8"/>
    <w:rsid w:val="00B3051A"/>
    <w:rsid w:val="00B34C82"/>
    <w:rsid w:val="00B70CC1"/>
    <w:rsid w:val="00B81573"/>
    <w:rsid w:val="00B925BD"/>
    <w:rsid w:val="00BA2A66"/>
    <w:rsid w:val="00BD21F9"/>
    <w:rsid w:val="00BD49CE"/>
    <w:rsid w:val="00BE3149"/>
    <w:rsid w:val="00BF1C46"/>
    <w:rsid w:val="00C00BAC"/>
    <w:rsid w:val="00C06B63"/>
    <w:rsid w:val="00C1291A"/>
    <w:rsid w:val="00C15429"/>
    <w:rsid w:val="00C167A7"/>
    <w:rsid w:val="00C22FFD"/>
    <w:rsid w:val="00C26E16"/>
    <w:rsid w:val="00C33E77"/>
    <w:rsid w:val="00C42A26"/>
    <w:rsid w:val="00C454DE"/>
    <w:rsid w:val="00C47CF1"/>
    <w:rsid w:val="00C800F7"/>
    <w:rsid w:val="00C96015"/>
    <w:rsid w:val="00CC090A"/>
    <w:rsid w:val="00CC6DA2"/>
    <w:rsid w:val="00CC6F50"/>
    <w:rsid w:val="00CF6907"/>
    <w:rsid w:val="00D060EC"/>
    <w:rsid w:val="00D15039"/>
    <w:rsid w:val="00D17D60"/>
    <w:rsid w:val="00D2748C"/>
    <w:rsid w:val="00D30639"/>
    <w:rsid w:val="00D42DD7"/>
    <w:rsid w:val="00D42EA4"/>
    <w:rsid w:val="00D7075F"/>
    <w:rsid w:val="00D719EE"/>
    <w:rsid w:val="00D759C7"/>
    <w:rsid w:val="00D95AD1"/>
    <w:rsid w:val="00DA2587"/>
    <w:rsid w:val="00DC1E27"/>
    <w:rsid w:val="00DC4D7C"/>
    <w:rsid w:val="00DC7AC9"/>
    <w:rsid w:val="00DD07CE"/>
    <w:rsid w:val="00DD5CFB"/>
    <w:rsid w:val="00DE168A"/>
    <w:rsid w:val="00DF1FAB"/>
    <w:rsid w:val="00E04561"/>
    <w:rsid w:val="00E06AD6"/>
    <w:rsid w:val="00E16DFC"/>
    <w:rsid w:val="00E32115"/>
    <w:rsid w:val="00E508C6"/>
    <w:rsid w:val="00E52906"/>
    <w:rsid w:val="00EA430B"/>
    <w:rsid w:val="00EC0246"/>
    <w:rsid w:val="00EC44EA"/>
    <w:rsid w:val="00EC6069"/>
    <w:rsid w:val="00EE3D4E"/>
    <w:rsid w:val="00F06D4C"/>
    <w:rsid w:val="00F356FC"/>
    <w:rsid w:val="00F42764"/>
    <w:rsid w:val="00F46C26"/>
    <w:rsid w:val="00F77053"/>
    <w:rsid w:val="00F848D8"/>
    <w:rsid w:val="00F84FDF"/>
    <w:rsid w:val="00FB041D"/>
    <w:rsid w:val="00FC6785"/>
    <w:rsid w:val="00FD2FE4"/>
    <w:rsid w:val="00FD698C"/>
    <w:rsid w:val="00FD7B30"/>
    <w:rsid w:val="00FE1C7E"/>
    <w:rsid w:val="00FE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8018E"/>
  <w15:docId w15:val="{EFE127ED-992F-475A-99BF-C88E3953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cs="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jc w:val="both"/>
    </w:pPr>
    <w:rPr>
      <w:rFonts w:ascii="Arial" w:hAnsi="Arial" w:cs="Arial"/>
      <w:sz w:val="18"/>
    </w:rPr>
  </w:style>
  <w:style w:type="paragraph" w:styleId="Footer">
    <w:name w:val="footer"/>
    <w:basedOn w:val="Normal"/>
    <w:link w:val="FooterChar"/>
    <w:uiPriority w:val="99"/>
    <w:unhideWhenUsed/>
    <w:rsid w:val="009006F8"/>
    <w:pPr>
      <w:tabs>
        <w:tab w:val="center" w:pos="4680"/>
        <w:tab w:val="right" w:pos="9360"/>
      </w:tabs>
    </w:pPr>
    <w:rPr>
      <w:rFonts w:cs="Times New Roman"/>
      <w:lang w:val="x-none" w:eastAsia="x-none"/>
    </w:rPr>
  </w:style>
  <w:style w:type="character" w:customStyle="1" w:styleId="FooterChar">
    <w:name w:val="Footer Char"/>
    <w:link w:val="Footer"/>
    <w:uiPriority w:val="99"/>
    <w:semiHidden/>
    <w:rsid w:val="009006F8"/>
    <w:rPr>
      <w:rFonts w:ascii="Helvetica" w:hAnsi="Helvetica" w:cs="Helvetica"/>
      <w:sz w:val="24"/>
    </w:rPr>
  </w:style>
  <w:style w:type="paragraph" w:styleId="BodyText">
    <w:name w:val="Body Text"/>
    <w:basedOn w:val="Normal"/>
    <w:link w:val="BodyTextChar"/>
    <w:uiPriority w:val="99"/>
    <w:unhideWhenUsed/>
    <w:rsid w:val="00165497"/>
    <w:pPr>
      <w:spacing w:after="120"/>
    </w:pPr>
    <w:rPr>
      <w:rFonts w:cs="Times New Roman"/>
      <w:lang w:val="x-none" w:eastAsia="x-none"/>
    </w:rPr>
  </w:style>
  <w:style w:type="character" w:customStyle="1" w:styleId="BodyTextChar">
    <w:name w:val="Body Text Char"/>
    <w:link w:val="BodyText"/>
    <w:uiPriority w:val="99"/>
    <w:rsid w:val="00165497"/>
    <w:rPr>
      <w:rFonts w:ascii="Helvetica" w:hAnsi="Helvetica" w:cs="Helvetica"/>
      <w:sz w:val="24"/>
    </w:rPr>
  </w:style>
  <w:style w:type="paragraph" w:styleId="PlainText">
    <w:name w:val="Plain Text"/>
    <w:basedOn w:val="Normal"/>
    <w:link w:val="PlainTextChar"/>
    <w:rsid w:val="00165497"/>
    <w:rPr>
      <w:rFonts w:ascii="Courier New" w:hAnsi="Courier New" w:cs="Times New Roman"/>
      <w:sz w:val="20"/>
      <w:lang w:val="x-none" w:eastAsia="x-none"/>
    </w:rPr>
  </w:style>
  <w:style w:type="character" w:customStyle="1" w:styleId="PlainTextChar">
    <w:name w:val="Plain Text Char"/>
    <w:link w:val="PlainText"/>
    <w:rsid w:val="00165497"/>
    <w:rPr>
      <w:rFonts w:ascii="Courier New" w:hAnsi="Courier New" w:cs="Courier New"/>
    </w:rPr>
  </w:style>
  <w:style w:type="paragraph" w:styleId="Subtitle">
    <w:name w:val="Subtitle"/>
    <w:basedOn w:val="Normal"/>
    <w:link w:val="SubtitleChar"/>
    <w:qFormat/>
    <w:rsid w:val="001837B3"/>
    <w:pPr>
      <w:jc w:val="center"/>
    </w:pPr>
    <w:rPr>
      <w:rFonts w:ascii="Arial" w:hAnsi="Arial" w:cs="Arial"/>
      <w:b/>
      <w:bCs/>
      <w:sz w:val="32"/>
    </w:rPr>
  </w:style>
  <w:style w:type="character" w:customStyle="1" w:styleId="SubtitleChar">
    <w:name w:val="Subtitle Char"/>
    <w:link w:val="Subtitle"/>
    <w:rsid w:val="001837B3"/>
    <w:rPr>
      <w:rFonts w:ascii="Arial" w:hAnsi="Arial" w:cs="Arial"/>
      <w:b/>
      <w:bCs/>
      <w:sz w:val="32"/>
    </w:rPr>
  </w:style>
  <w:style w:type="paragraph" w:customStyle="1" w:styleId="Style1">
    <w:name w:val="Style 1"/>
    <w:basedOn w:val="Normal"/>
    <w:uiPriority w:val="99"/>
    <w:rsid w:val="00657C7B"/>
    <w:pPr>
      <w:widowControl w:val="0"/>
      <w:autoSpaceDE w:val="0"/>
      <w:autoSpaceDN w:val="0"/>
      <w:spacing w:before="144" w:line="216" w:lineRule="exact"/>
      <w:ind w:right="144"/>
      <w:jc w:val="both"/>
    </w:pPr>
    <w:rPr>
      <w:rFonts w:ascii="Times New Roman" w:hAnsi="Times New Roman" w:cs="Times New Roman"/>
      <w:szCs w:val="24"/>
    </w:rPr>
  </w:style>
  <w:style w:type="paragraph" w:customStyle="1" w:styleId="Style">
    <w:name w:val="Style"/>
    <w:rsid w:val="00D30639"/>
    <w:pPr>
      <w:widowControl w:val="0"/>
      <w:autoSpaceDE w:val="0"/>
      <w:autoSpaceDN w:val="0"/>
      <w:adjustRightInd w:val="0"/>
    </w:pPr>
    <w:rPr>
      <w:rFonts w:ascii="Times New Roman" w:hAnsi="Times New Roman"/>
      <w:sz w:val="24"/>
      <w:szCs w:val="24"/>
    </w:rPr>
  </w:style>
  <w:style w:type="paragraph" w:customStyle="1" w:styleId="Style2">
    <w:name w:val="Style 2"/>
    <w:basedOn w:val="Normal"/>
    <w:uiPriority w:val="99"/>
    <w:rsid w:val="00D719EE"/>
    <w:pPr>
      <w:widowControl w:val="0"/>
      <w:autoSpaceDE w:val="0"/>
      <w:autoSpaceDN w:val="0"/>
      <w:jc w:val="both"/>
    </w:pPr>
    <w:rPr>
      <w:rFonts w:ascii="Times New Roman" w:hAnsi="Times New Roman" w:cs="Times New Roman"/>
      <w:szCs w:val="24"/>
    </w:rPr>
  </w:style>
  <w:style w:type="character" w:customStyle="1" w:styleId="HeaderChar">
    <w:name w:val="Header Char"/>
    <w:link w:val="Header"/>
    <w:uiPriority w:val="99"/>
    <w:rsid w:val="00D719EE"/>
    <w:rPr>
      <w:rFonts w:ascii="Helvetica" w:hAnsi="Helvetica" w:cs="Helvetica"/>
      <w:sz w:val="24"/>
    </w:rPr>
  </w:style>
  <w:style w:type="character" w:styleId="PageNumber">
    <w:name w:val="page number"/>
    <w:basedOn w:val="DefaultParagraphFont"/>
    <w:uiPriority w:val="99"/>
    <w:rsid w:val="00D719EE"/>
  </w:style>
  <w:style w:type="paragraph" w:styleId="Revision">
    <w:name w:val="Revision"/>
    <w:hidden/>
    <w:uiPriority w:val="99"/>
    <w:semiHidden/>
    <w:rsid w:val="00FD2FE4"/>
    <w:rPr>
      <w:rFonts w:ascii="Helvetica" w:hAnsi="Helvetica" w:cs="Helvetica"/>
      <w:sz w:val="24"/>
    </w:rPr>
  </w:style>
  <w:style w:type="paragraph" w:styleId="BodyTextIndent">
    <w:name w:val="Body Text Indent"/>
    <w:basedOn w:val="Normal"/>
    <w:link w:val="BodyTextIndentChar"/>
    <w:uiPriority w:val="99"/>
    <w:semiHidden/>
    <w:unhideWhenUsed/>
    <w:rsid w:val="00D17D60"/>
    <w:pPr>
      <w:spacing w:after="120"/>
      <w:ind w:left="360"/>
    </w:pPr>
  </w:style>
  <w:style w:type="character" w:customStyle="1" w:styleId="BodyTextIndentChar">
    <w:name w:val="Body Text Indent Char"/>
    <w:basedOn w:val="DefaultParagraphFont"/>
    <w:link w:val="BodyTextIndent"/>
    <w:uiPriority w:val="99"/>
    <w:semiHidden/>
    <w:rsid w:val="00D17D60"/>
    <w:rPr>
      <w:rFonts w:ascii="Helvetica" w:hAnsi="Helvetica" w:cs="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851165">
      <w:bodyDiv w:val="1"/>
      <w:marLeft w:val="0"/>
      <w:marRight w:val="0"/>
      <w:marTop w:val="0"/>
      <w:marBottom w:val="0"/>
      <w:divBdr>
        <w:top w:val="none" w:sz="0" w:space="0" w:color="auto"/>
        <w:left w:val="none" w:sz="0" w:space="0" w:color="auto"/>
        <w:bottom w:val="none" w:sz="0" w:space="0" w:color="auto"/>
        <w:right w:val="none" w:sz="0" w:space="0" w:color="auto"/>
      </w:divBdr>
    </w:div>
    <w:div w:id="13030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89C6A-3D49-4B37-B778-D93D6D36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1391</Words>
  <Characters>8957</Characters>
  <Application>Microsoft Office Word</Application>
  <DocSecurity>0</DocSecurity>
  <Lines>471</Lines>
  <Paragraphs>184</Paragraphs>
  <ScaleCrop>false</ScaleCrop>
  <HeadingPairs>
    <vt:vector size="2" baseType="variant">
      <vt:variant>
        <vt:lpstr>Title</vt:lpstr>
      </vt:variant>
      <vt:variant>
        <vt:i4>1</vt:i4>
      </vt:variant>
    </vt:vector>
  </HeadingPairs>
  <TitlesOfParts>
    <vt:vector size="1" baseType="lpstr">
      <vt:lpstr>SLC Sanitary Dist. #1</vt:lpstr>
    </vt:vector>
  </TitlesOfParts>
  <Company>Hewlett-Packard Company</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SLC Sanitary Dist. #1</dc:title>
  <dc:creator>Mike Swallow</dc:creator>
  <cp:lastModifiedBy>Stephanie Fricke</cp:lastModifiedBy>
  <cp:revision>2</cp:revision>
  <cp:lastPrinted>2024-02-15T16:34:00Z</cp:lastPrinted>
  <dcterms:created xsi:type="dcterms:W3CDTF">2024-08-30T17:35:00Z</dcterms:created>
  <dcterms:modified xsi:type="dcterms:W3CDTF">2024-08-30T17:35:00Z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